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6BAFC"/>
    <w:p w14:paraId="6B1F73A9">
      <w:pPr>
        <w:pStyle w:val="164"/>
      </w:pPr>
      <w:r>
        <w:t>CNC LATHE</w:t>
      </w:r>
      <w:r>
        <w:br w:type="textWrapping"/>
      </w:r>
      <w:r>
        <w:t>PROGRAMMING &amp; MACHINING</w:t>
      </w:r>
      <w:r>
        <w:br w:type="textWrapping"/>
      </w:r>
      <w:r>
        <w:t>CASE MANUAL</w:t>
      </w:r>
    </w:p>
    <w:p w14:paraId="3F46C409">
      <w:pPr>
        <w:pStyle w:val="167"/>
        <w:ind w:firstLine="160" w:firstLineChars="100"/>
      </w:pPr>
      <w:bookmarkStart w:id="0" w:name="_GoBack"/>
      <w:bookmarkEnd w:id="0"/>
      <w:r>
        <w:t>Case drawings, programming logic, representative G-code, cycle interpretation and shop-floor review notes.</w:t>
      </w:r>
    </w:p>
    <w:tbl>
      <w:tblPr>
        <w:tblStyle w:val="32"/>
        <w:tblW w:w="0" w:type="auto"/>
        <w:jc w:val="center"/>
        <w:tblLayout w:type="autofit"/>
        <w:tblCellMar>
          <w:top w:w="0" w:type="dxa"/>
          <w:left w:w="108" w:type="dxa"/>
          <w:bottom w:w="0" w:type="dxa"/>
          <w:right w:w="108" w:type="dxa"/>
        </w:tblCellMar>
      </w:tblPr>
      <w:tblGrid>
        <w:gridCol w:w="2664"/>
        <w:gridCol w:w="2664"/>
        <w:gridCol w:w="2664"/>
        <w:gridCol w:w="2664"/>
      </w:tblGrid>
      <w:tr w14:paraId="6D7D4DDE">
        <w:trPr>
          <w:jc w:val="center"/>
        </w:trPr>
        <w:tc>
          <w:tcPr>
            <w:tcW w:w="2664" w:type="dxa"/>
            <w:shd w:val="clear" w:color="auto" w:fill="0067FF"/>
          </w:tcPr>
          <w:p w14:paraId="20EE1CDB">
            <w:r>
              <w:rPr>
                <w:rFonts w:ascii="Arial" w:hAnsi="Arial"/>
                <w:b/>
                <w:color w:val="FFFFFF"/>
                <w:sz w:val="20"/>
              </w:rPr>
              <w:t>G71 / G70</w:t>
            </w:r>
          </w:p>
        </w:tc>
        <w:tc>
          <w:tcPr>
            <w:tcW w:w="2664" w:type="dxa"/>
            <w:shd w:val="clear" w:color="auto" w:fill="0067FF"/>
          </w:tcPr>
          <w:p w14:paraId="0E40B243">
            <w:r>
              <w:rPr>
                <w:rFonts w:ascii="Arial" w:hAnsi="Arial"/>
                <w:b/>
                <w:color w:val="FFFFFF"/>
                <w:sz w:val="20"/>
              </w:rPr>
              <w:t>G72 / G73</w:t>
            </w:r>
          </w:p>
        </w:tc>
        <w:tc>
          <w:tcPr>
            <w:tcW w:w="2664" w:type="dxa"/>
            <w:shd w:val="clear" w:color="auto" w:fill="0067FF"/>
          </w:tcPr>
          <w:p w14:paraId="63DEE369">
            <w:r>
              <w:rPr>
                <w:rFonts w:ascii="Arial" w:hAnsi="Arial"/>
                <w:b/>
                <w:color w:val="FFFFFF"/>
                <w:sz w:val="20"/>
              </w:rPr>
              <w:t>G74 / G75</w:t>
            </w:r>
          </w:p>
        </w:tc>
        <w:tc>
          <w:tcPr>
            <w:tcW w:w="2664" w:type="dxa"/>
            <w:shd w:val="clear" w:color="auto" w:fill="0067FF"/>
          </w:tcPr>
          <w:p w14:paraId="3A87642C">
            <w:r>
              <w:rPr>
                <w:rFonts w:ascii="Arial" w:hAnsi="Arial"/>
                <w:b/>
                <w:color w:val="FFFFFF"/>
                <w:sz w:val="20"/>
              </w:rPr>
              <w:t>G76 / G92</w:t>
            </w:r>
          </w:p>
        </w:tc>
      </w:tr>
      <w:tr w14:paraId="243E2744">
        <w:trPr>
          <w:jc w:val="center"/>
        </w:trPr>
        <w:tc>
          <w:tcPr>
            <w:tcW w:w="2664" w:type="dxa"/>
            <w:shd w:val="clear" w:color="auto" w:fill="082B57"/>
          </w:tcPr>
          <w:p w14:paraId="304623F6">
            <w:r>
              <w:rPr>
                <w:rFonts w:ascii="Arial" w:hAnsi="Arial"/>
                <w:b/>
                <w:color w:val="FFFFFF"/>
                <w:sz w:val="20"/>
              </w:rPr>
              <w:t>G02 / G03</w:t>
            </w:r>
          </w:p>
        </w:tc>
        <w:tc>
          <w:tcPr>
            <w:tcW w:w="2664" w:type="dxa"/>
            <w:shd w:val="clear" w:color="auto" w:fill="082B57"/>
          </w:tcPr>
          <w:p w14:paraId="4D0C2C26">
            <w:r>
              <w:rPr>
                <w:rFonts w:ascii="Arial" w:hAnsi="Arial"/>
                <w:b/>
                <w:color w:val="FFFFFF"/>
                <w:sz w:val="20"/>
              </w:rPr>
              <w:t>G96 / G97</w:t>
            </w:r>
          </w:p>
        </w:tc>
        <w:tc>
          <w:tcPr>
            <w:tcW w:w="2664" w:type="dxa"/>
            <w:shd w:val="clear" w:color="auto" w:fill="082B57"/>
          </w:tcPr>
          <w:p w14:paraId="3F608A6A">
            <w:r>
              <w:rPr>
                <w:rFonts w:ascii="Arial" w:hAnsi="Arial"/>
                <w:b/>
                <w:color w:val="FFFFFF"/>
                <w:sz w:val="20"/>
              </w:rPr>
              <w:t>C-Axis</w:t>
            </w:r>
          </w:p>
        </w:tc>
        <w:tc>
          <w:tcPr>
            <w:tcW w:w="2664" w:type="dxa"/>
            <w:shd w:val="clear" w:color="auto" w:fill="082B57"/>
          </w:tcPr>
          <w:p w14:paraId="6B5B03D7">
            <w:r>
              <w:rPr>
                <w:rFonts w:ascii="Arial" w:hAnsi="Arial"/>
                <w:b/>
                <w:color w:val="FFFFFF"/>
                <w:sz w:val="20"/>
              </w:rPr>
              <w:t>Live Tooling</w:t>
            </w:r>
          </w:p>
        </w:tc>
      </w:tr>
    </w:tbl>
    <w:p w14:paraId="370A638D"/>
    <w:tbl>
      <w:tblPr>
        <w:tblStyle w:val="32"/>
        <w:tblW w:w="0" w:type="auto"/>
        <w:tblInd w:w="0" w:type="dxa"/>
        <w:tblLayout w:type="autofit"/>
        <w:tblCellMar>
          <w:top w:w="0" w:type="dxa"/>
          <w:left w:w="108" w:type="dxa"/>
          <w:bottom w:w="0" w:type="dxa"/>
          <w:right w:w="108" w:type="dxa"/>
        </w:tblCellMar>
      </w:tblPr>
      <w:tblGrid>
        <w:gridCol w:w="3552"/>
        <w:gridCol w:w="3552"/>
        <w:gridCol w:w="3552"/>
      </w:tblGrid>
      <w:tr w14:paraId="727A0FB9">
        <w:tc>
          <w:tcPr>
            <w:tcW w:w="3552" w:type="dxa"/>
          </w:tcPr>
          <w:p w14:paraId="190D37AC">
            <w:r>
              <w:drawing>
                <wp:anchor distT="0" distB="0" distL="114300" distR="114300" simplePos="0" relativeHeight="251661312" behindDoc="0" locked="0" layoutInCell="1" allowOverlap="1">
                  <wp:simplePos x="0" y="0"/>
                  <wp:positionH relativeFrom="column">
                    <wp:posOffset>965835</wp:posOffset>
                  </wp:positionH>
                  <wp:positionV relativeFrom="paragraph">
                    <wp:posOffset>476885</wp:posOffset>
                  </wp:positionV>
                  <wp:extent cx="1873885" cy="1147445"/>
                  <wp:effectExtent l="0" t="0" r="2095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rcRect b="45276"/>
                          <a:stretch>
                            <a:fillRect/>
                          </a:stretch>
                        </pic:blipFill>
                        <pic:spPr>
                          <a:xfrm rot="16200000">
                            <a:off x="0" y="0"/>
                            <a:ext cx="1874519" cy="1147445"/>
                          </a:xfrm>
                          <a:prstGeom prst="rect">
                            <a:avLst/>
                          </a:prstGeom>
                        </pic:spPr>
                      </pic:pic>
                    </a:graphicData>
                  </a:graphic>
                </wp:anchor>
              </w:drawing>
            </w:r>
          </w:p>
          <w:p w14:paraId="089A87CF"/>
        </w:tc>
        <w:tc>
          <w:tcPr>
            <w:tcW w:w="3552" w:type="dxa"/>
          </w:tcPr>
          <w:p w14:paraId="15D1CE9F"/>
          <w:p w14:paraId="0DF9952F">
            <w:r>
              <w:drawing>
                <wp:anchor distT="0" distB="0" distL="114300" distR="114300" simplePos="0" relativeHeight="251659264" behindDoc="0" locked="0" layoutInCell="1" allowOverlap="1">
                  <wp:simplePos x="0" y="0"/>
                  <wp:positionH relativeFrom="column">
                    <wp:posOffset>401320</wp:posOffset>
                  </wp:positionH>
                  <wp:positionV relativeFrom="page">
                    <wp:posOffset>212725</wp:posOffset>
                  </wp:positionV>
                  <wp:extent cx="1205865" cy="1632585"/>
                  <wp:effectExtent l="0" t="21336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rcRect l="35649" t="22138"/>
                          <a:stretch>
                            <a:fillRect/>
                          </a:stretch>
                        </pic:blipFill>
                        <pic:spPr>
                          <a:xfrm rot="16200000">
                            <a:off x="0" y="0"/>
                            <a:ext cx="1205865" cy="1632585"/>
                          </a:xfrm>
                          <a:prstGeom prst="rect">
                            <a:avLst/>
                          </a:prstGeom>
                        </pic:spPr>
                      </pic:pic>
                    </a:graphicData>
                  </a:graphic>
                </wp:anchor>
              </w:drawing>
            </w:r>
          </w:p>
        </w:tc>
        <w:tc>
          <w:tcPr>
            <w:tcW w:w="3552" w:type="dxa"/>
          </w:tcPr>
          <w:p w14:paraId="7FA3081B">
            <w:r>
              <w:drawing>
                <wp:anchor distT="0" distB="0" distL="114300" distR="114300" simplePos="0" relativeHeight="251660288" behindDoc="0" locked="0" layoutInCell="1" allowOverlap="1">
                  <wp:simplePos x="0" y="0"/>
                  <wp:positionH relativeFrom="column">
                    <wp:posOffset>-9525</wp:posOffset>
                  </wp:positionH>
                  <wp:positionV relativeFrom="paragraph">
                    <wp:posOffset>325120</wp:posOffset>
                  </wp:positionV>
                  <wp:extent cx="1584960" cy="14433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rcRect t="13113" r="15419" b="18050"/>
                          <a:stretch>
                            <a:fillRect/>
                          </a:stretch>
                        </pic:blipFill>
                        <pic:spPr>
                          <a:xfrm>
                            <a:off x="0" y="0"/>
                            <a:ext cx="1584960" cy="1443355"/>
                          </a:xfrm>
                          <a:prstGeom prst="rect">
                            <a:avLst/>
                          </a:prstGeom>
                        </pic:spPr>
                      </pic:pic>
                    </a:graphicData>
                  </a:graphic>
                </wp:anchor>
              </w:drawing>
            </w:r>
          </w:p>
          <w:p w14:paraId="1982191D"/>
          <w:p w14:paraId="61D57243"/>
        </w:tc>
      </w:tr>
    </w:tbl>
    <w:p w14:paraId="318C4FAC">
      <w:pPr>
        <w:pStyle w:val="165"/>
      </w:pPr>
    </w:p>
    <w:p w14:paraId="7B66B0BC">
      <w:pPr>
        <w:pStyle w:val="165"/>
      </w:pPr>
    </w:p>
    <w:p w14:paraId="3C7E6761">
      <w:pPr>
        <w:pStyle w:val="165"/>
      </w:pPr>
    </w:p>
    <w:p w14:paraId="735E4048">
      <w:pPr>
        <w:pStyle w:val="165"/>
      </w:pPr>
    </w:p>
    <w:p w14:paraId="1B6BB8FA">
      <w:pPr>
        <w:pStyle w:val="165"/>
      </w:pPr>
    </w:p>
    <w:p w14:paraId="6769332D">
      <w:pPr>
        <w:pStyle w:val="165"/>
      </w:pPr>
    </w:p>
    <w:p w14:paraId="7363B363">
      <w:pPr>
        <w:pStyle w:val="165"/>
      </w:pPr>
      <w:r>
        <w:t>How to Use This Manual</w:t>
      </w:r>
    </w:p>
    <w:p w14:paraId="4245A5F3">
      <w:pPr>
        <w:pStyle w:val="167"/>
      </w:pPr>
      <w:r>
        <w:t>Each case follows a compact structure: source drawing, machining objective, representative program, program logic and practical review points. The source programs are teaching examples; controller syntax, M-codes, offsets, compensation and safe positions must be validated on the actual machine.</w:t>
      </w:r>
    </w:p>
    <w:p w14:paraId="7795E33F">
      <w:pPr>
        <w:pStyle w:val="166"/>
      </w:pPr>
      <w:r>
        <w:t>Core Cycle Reference</w:t>
      </w:r>
    </w:p>
    <w:p w14:paraId="31793CBF">
      <w:pPr>
        <w:pStyle w:val="167"/>
      </w:pPr>
      <w:r>
        <w:t>• G71 - longitudinal rough turning</w:t>
      </w:r>
    </w:p>
    <w:p w14:paraId="5B104436">
      <w:pPr>
        <w:pStyle w:val="167"/>
      </w:pPr>
      <w:r>
        <w:t>• G70 - finishing a P/Q contour</w:t>
      </w:r>
    </w:p>
    <w:p w14:paraId="660ED77C">
      <w:pPr>
        <w:pStyle w:val="167"/>
      </w:pPr>
      <w:r>
        <w:t>• G72 - facing roughing</w:t>
      </w:r>
    </w:p>
    <w:p w14:paraId="3FFE58ED">
      <w:pPr>
        <w:pStyle w:val="167"/>
      </w:pPr>
      <w:r>
        <w:t>• G73 - pattern-repeating roughing</w:t>
      </w:r>
    </w:p>
    <w:p w14:paraId="6E83782E">
      <w:pPr>
        <w:pStyle w:val="167"/>
      </w:pPr>
      <w:r>
        <w:t>• G74 / G75 - grooving</w:t>
      </w:r>
    </w:p>
    <w:p w14:paraId="3926A3F7">
      <w:pPr>
        <w:pStyle w:val="167"/>
      </w:pPr>
      <w:r>
        <w:t>• G76 / G92 - threading</w:t>
      </w:r>
    </w:p>
    <w:p w14:paraId="2F89FF4D">
      <w:pPr>
        <w:pStyle w:val="167"/>
      </w:pPr>
      <w:r>
        <w:t>• G96 / G97 - constant surface speed / fixed rpm</w:t>
      </w:r>
    </w:p>
    <w:p w14:paraId="152933E4">
      <w:pPr>
        <w:pStyle w:val="167"/>
      </w:pPr>
      <w:r>
        <w:t>• G02 / G03 - circular interpolation</w:t>
      </w:r>
    </w:p>
    <w:p w14:paraId="0C8460A6">
      <w:pPr>
        <w:spacing w:after="0" w:line="168" w:lineRule="auto"/>
      </w:pPr>
    </w:p>
    <w:p w14:paraId="66693178">
      <w:pPr>
        <w:spacing w:after="0" w:line="168" w:lineRule="auto"/>
      </w:pPr>
    </w:p>
    <w:p w14:paraId="71FC93AC">
      <w:pPr>
        <w:pStyle w:val="165"/>
        <w:keepNext/>
      </w:pPr>
      <w:r>
        <w:t>CASE 01  |  G71 Arc Groove</w:t>
      </w:r>
    </w:p>
    <w:p w14:paraId="7D6DC008">
      <w:pPr>
        <w:pStyle w:val="168"/>
        <w:keepNext/>
      </w:pPr>
      <w:r>
        <w:rPr>
          <w:b/>
          <w:color w:val="0067FF"/>
        </w:rPr>
        <w:t>G71 ROUGH TURNING</w:t>
      </w:r>
    </w:p>
    <w:tbl>
      <w:tblPr>
        <w:tblStyle w:val="32"/>
        <w:tblW w:w="0" w:type="auto"/>
        <w:jc w:val="center"/>
        <w:tblLayout w:type="autofit"/>
        <w:tblCellMar>
          <w:top w:w="0" w:type="dxa"/>
          <w:left w:w="108" w:type="dxa"/>
          <w:bottom w:w="0" w:type="dxa"/>
          <w:right w:w="108" w:type="dxa"/>
        </w:tblCellMar>
      </w:tblPr>
      <w:tblGrid>
        <w:gridCol w:w="5328"/>
        <w:gridCol w:w="5328"/>
      </w:tblGrid>
      <w:tr w14:paraId="78680A38">
        <w:trPr>
          <w:jc w:val="center"/>
        </w:trPr>
        <w:tc>
          <w:tcPr>
            <w:tcW w:w="5328" w:type="dxa"/>
          </w:tcPr>
          <w:p w14:paraId="50F4C041"/>
          <w:p w14:paraId="53AF4588">
            <w:r>
              <w:drawing>
                <wp:inline distT="0" distB="0" distL="114300" distR="114300">
                  <wp:extent cx="1181100" cy="1376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rcRect l="13630" t="11204" r="26292" b="26191"/>
                          <a:stretch>
                            <a:fillRect/>
                          </a:stretch>
                        </pic:blipFill>
                        <pic:spPr>
                          <a:xfrm>
                            <a:off x="0" y="0"/>
                            <a:ext cx="1181100" cy="1376680"/>
                          </a:xfrm>
                          <a:prstGeom prst="rect">
                            <a:avLst/>
                          </a:prstGeom>
                        </pic:spPr>
                      </pic:pic>
                    </a:graphicData>
                  </a:graphic>
                </wp:inline>
              </w:drawing>
            </w:r>
          </w:p>
        </w:tc>
        <w:tc>
          <w:tcPr>
            <w:tcW w:w="5328" w:type="dxa"/>
          </w:tcPr>
          <w:p w14:paraId="2CA59054">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Rough a concave arc-groove contour and leave stock for finishing</w:t>
            </w:r>
          </w:p>
          <w:p w14:paraId="1EF59383">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G71 rough turning to generate the feature shown in the drawing. Review the start position, cutting direction, stock allowance, feed mode and safe retract before running the cycle.</w:t>
            </w:r>
          </w:p>
        </w:tc>
      </w:tr>
    </w:tbl>
    <w:p w14:paraId="538520CE">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529561E5">
        <w:tc>
          <w:tcPr>
            <w:tcW w:w="10656" w:type="dxa"/>
            <w:shd w:val="clear" w:color="auto" w:fill="0B1F33"/>
          </w:tcPr>
          <w:p w14:paraId="1B2B8BC0">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S600 M03</w:t>
            </w:r>
            <w:r>
              <w:rPr>
                <w:rFonts w:ascii="Courier New" w:hAnsi="Courier New"/>
                <w:color w:val="EBF4FF"/>
                <w:sz w:val="13"/>
              </w:rPr>
              <w:br w:type="textWrapping"/>
            </w:r>
            <w:r>
              <w:rPr>
                <w:rFonts w:ascii="Courier New" w:hAnsi="Courier New"/>
                <w:color w:val="EBF4FF"/>
                <w:sz w:val="13"/>
              </w:rPr>
              <w:t>G0 X52 Z5</w:t>
            </w:r>
            <w:r>
              <w:rPr>
                <w:rFonts w:ascii="Courier New" w:hAnsi="Courier New"/>
                <w:color w:val="EBF4FF"/>
                <w:sz w:val="13"/>
              </w:rPr>
              <w:br w:type="textWrapping"/>
            </w:r>
            <w:r>
              <w:rPr>
                <w:rFonts w:ascii="Courier New" w:hAnsi="Courier New"/>
                <w:color w:val="EBF4FF"/>
                <w:sz w:val="13"/>
              </w:rPr>
              <w:t>G71 U1.5 R2</w:t>
            </w:r>
            <w:r>
              <w:rPr>
                <w:rFonts w:ascii="Courier New" w:hAnsi="Courier New"/>
                <w:color w:val="EBF4FF"/>
                <w:sz w:val="13"/>
              </w:rPr>
              <w:br w:type="textWrapping"/>
            </w:r>
            <w:r>
              <w:rPr>
                <w:rFonts w:ascii="Courier New" w:hAnsi="Courier New"/>
                <w:color w:val="EBF4FF"/>
                <w:sz w:val="13"/>
              </w:rPr>
              <w:t>G71 P1 Q2 U0.5 W0.5 F0.2</w:t>
            </w:r>
            <w:r>
              <w:rPr>
                <w:rFonts w:ascii="Courier New" w:hAnsi="Courier New"/>
                <w:color w:val="EBF4FF"/>
                <w:sz w:val="13"/>
              </w:rPr>
              <w:br w:type="textWrapping"/>
            </w:r>
            <w:r>
              <w:rPr>
                <w:rFonts w:ascii="Courier New" w:hAnsi="Courier New"/>
                <w:color w:val="EBF4FF"/>
                <w:sz w:val="13"/>
              </w:rPr>
              <w:t>N1 G0 X50</w:t>
            </w:r>
            <w:r>
              <w:rPr>
                <w:rFonts w:ascii="Courier New" w:hAnsi="Courier New"/>
                <w:color w:val="EBF4FF"/>
                <w:sz w:val="13"/>
              </w:rPr>
              <w:br w:type="textWrapping"/>
            </w:r>
            <w:r>
              <w:rPr>
                <w:rFonts w:ascii="Courier New" w:hAnsi="Courier New"/>
                <w:color w:val="EBF4FF"/>
                <w:sz w:val="13"/>
              </w:rPr>
              <w:t>G1 Z-6.5</w:t>
            </w:r>
            <w:r>
              <w:rPr>
                <w:rFonts w:ascii="Courier New" w:hAnsi="Courier New"/>
                <w:color w:val="EBF4FF"/>
                <w:sz w:val="13"/>
              </w:rPr>
              <w:br w:type="textWrapping"/>
            </w:r>
            <w:r>
              <w:rPr>
                <w:rFonts w:ascii="Courier New" w:hAnsi="Courier New"/>
                <w:color w:val="EBF4FF"/>
                <w:sz w:val="13"/>
              </w:rPr>
              <w:t>G3 X50 Z-18.5 R6.5</w:t>
            </w:r>
            <w:r>
              <w:rPr>
                <w:rFonts w:ascii="Courier New" w:hAnsi="Courier New"/>
                <w:color w:val="EBF4FF"/>
                <w:sz w:val="13"/>
              </w:rPr>
              <w:br w:type="textWrapping"/>
            </w:r>
            <w:r>
              <w:rPr>
                <w:rFonts w:ascii="Courier New" w:hAnsi="Courier New"/>
                <w:color w:val="EBF4FF"/>
                <w:sz w:val="13"/>
              </w:rPr>
              <w:t>N2 G1 X52</w:t>
            </w:r>
            <w:r>
              <w:rPr>
                <w:rFonts w:ascii="Courier New" w:hAnsi="Courier New"/>
                <w:color w:val="EBF4FF"/>
                <w:sz w:val="13"/>
              </w:rPr>
              <w:br w:type="textWrapping"/>
            </w:r>
            <w:r>
              <w:rPr>
                <w:rFonts w:ascii="Courier New" w:hAnsi="Courier New"/>
                <w:color w:val="EBF4FF"/>
                <w:sz w:val="13"/>
              </w:rPr>
              <w:t>G0 X150 Z150</w:t>
            </w:r>
            <w:r>
              <w:rPr>
                <w:rFonts w:ascii="Courier New" w:hAnsi="Courier New"/>
                <w:color w:val="EBF4FF"/>
                <w:sz w:val="13"/>
              </w:rPr>
              <w:br w:type="textWrapping"/>
            </w:r>
            <w:r>
              <w:rPr>
                <w:rFonts w:ascii="Courier New" w:hAnsi="Courier New"/>
                <w:color w:val="EBF4FF"/>
                <w:sz w:val="13"/>
              </w:rPr>
              <w:t>M30</w:t>
            </w:r>
          </w:p>
        </w:tc>
      </w:tr>
    </w:tbl>
    <w:p w14:paraId="088A235B">
      <w:pPr>
        <w:pStyle w:val="166"/>
      </w:pPr>
      <w:r>
        <w:t>Key Review Points</w:t>
      </w:r>
    </w:p>
    <w:p w14:paraId="38D73E55">
      <w:pPr>
        <w:pStyle w:val="167"/>
      </w:pPr>
      <w:r>
        <w:t>• Verify work zero, raw-stock size and chuck/jaw clearance.</w:t>
      </w:r>
    </w:p>
    <w:p w14:paraId="48825016">
      <w:pPr>
        <w:pStyle w:val="167"/>
      </w:pPr>
      <w:r>
        <w:t>• Confirm tool number, offset, insert geometry and spindle/feed mode.</w:t>
      </w:r>
    </w:p>
    <w:p w14:paraId="3A5E9697">
      <w:pPr>
        <w:pStyle w:val="167"/>
      </w:pPr>
      <w:r>
        <w:t>• Check every rapid move and the final retract position.</w:t>
      </w:r>
    </w:p>
    <w:p w14:paraId="6BAC01E7">
      <w:pPr>
        <w:pStyle w:val="167"/>
      </w:pPr>
      <w:r>
        <w:t>• Confirm P/Q contour validity and finishing allowance on the actual controller.</w:t>
      </w:r>
    </w:p>
    <w:p w14:paraId="544965CB">
      <w:pPr>
        <w:spacing w:after="0" w:line="168" w:lineRule="auto"/>
      </w:pPr>
    </w:p>
    <w:p w14:paraId="68B78EA0">
      <w:pPr>
        <w:spacing w:after="0" w:line="168" w:lineRule="auto"/>
      </w:pPr>
    </w:p>
    <w:p w14:paraId="04AB665B">
      <w:pPr>
        <w:pStyle w:val="165"/>
        <w:keepNext/>
      </w:pPr>
      <w:r>
        <w:t>CASE 02  |  G92 Thread Cutting Loop</w:t>
      </w:r>
    </w:p>
    <w:p w14:paraId="757E1976">
      <w:pPr>
        <w:pStyle w:val="168"/>
        <w:keepNext/>
      </w:pPr>
      <w:r>
        <w:rPr>
          <w:b/>
          <w:color w:val="0067FF"/>
        </w:rPr>
        <w:t>G92 THREADING</w:t>
      </w:r>
    </w:p>
    <w:tbl>
      <w:tblPr>
        <w:tblStyle w:val="32"/>
        <w:tblW w:w="0" w:type="auto"/>
        <w:jc w:val="center"/>
        <w:tblLayout w:type="autofit"/>
        <w:tblCellMar>
          <w:top w:w="0" w:type="dxa"/>
          <w:left w:w="108" w:type="dxa"/>
          <w:bottom w:w="0" w:type="dxa"/>
          <w:right w:w="108" w:type="dxa"/>
        </w:tblCellMar>
      </w:tblPr>
      <w:tblGrid>
        <w:gridCol w:w="5328"/>
        <w:gridCol w:w="5328"/>
      </w:tblGrid>
      <w:tr w14:paraId="2D672F31">
        <w:trPr>
          <w:jc w:val="center"/>
        </w:trPr>
        <w:tc>
          <w:tcPr>
            <w:tcW w:w="5328" w:type="dxa"/>
          </w:tcPr>
          <w:p w14:paraId="0F4831C8">
            <w:r>
              <w:drawing>
                <wp:inline distT="0" distB="0" distL="114300" distR="114300">
                  <wp:extent cx="1965960" cy="2199005"/>
                  <wp:effectExtent l="0" t="0" r="15240"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1965960" cy="2199209"/>
                          </a:xfrm>
                          <a:prstGeom prst="rect">
                            <a:avLst/>
                          </a:prstGeom>
                        </pic:spPr>
                      </pic:pic>
                    </a:graphicData>
                  </a:graphic>
                </wp:inline>
              </w:drawing>
            </w:r>
          </w:p>
        </w:tc>
        <w:tc>
          <w:tcPr>
            <w:tcW w:w="5328" w:type="dxa"/>
          </w:tcPr>
          <w:p w14:paraId="76668325">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Cut an external thread through repeated G92 passes at progressively smaller X diameters</w:t>
            </w:r>
          </w:p>
          <w:p w14:paraId="04B0F411">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G92 threading to generate the feature shown in the drawing. Review the start position, cutting direction, stock allowance, feed mode and safe retract before running the cycle.</w:t>
            </w:r>
          </w:p>
        </w:tc>
      </w:tr>
    </w:tbl>
    <w:p w14:paraId="1A924B06">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2AE0E233">
        <w:tc>
          <w:tcPr>
            <w:tcW w:w="10656" w:type="dxa"/>
            <w:shd w:val="clear" w:color="auto" w:fill="0B1F33"/>
          </w:tcPr>
          <w:p w14:paraId="1111C970">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S600 M03 G99</w:t>
            </w:r>
            <w:r>
              <w:rPr>
                <w:rFonts w:ascii="Courier New" w:hAnsi="Courier New"/>
                <w:color w:val="EBF4FF"/>
                <w:sz w:val="13"/>
              </w:rPr>
              <w:br w:type="textWrapping"/>
            </w:r>
            <w:r>
              <w:rPr>
                <w:rFonts w:ascii="Courier New" w:hAnsi="Courier New"/>
                <w:color w:val="EBF4FF"/>
                <w:sz w:val="13"/>
              </w:rPr>
              <w:t>G0 X32 Z4</w:t>
            </w:r>
            <w:r>
              <w:rPr>
                <w:rFonts w:ascii="Courier New" w:hAnsi="Courier New"/>
                <w:color w:val="EBF4FF"/>
                <w:sz w:val="13"/>
              </w:rPr>
              <w:br w:type="textWrapping"/>
            </w:r>
            <w:r>
              <w:rPr>
                <w:rFonts w:ascii="Courier New" w:hAnsi="Courier New"/>
                <w:color w:val="EBF4FF"/>
                <w:sz w:val="13"/>
              </w:rPr>
              <w:t>G92 X29.3 Z-28 F2</w:t>
            </w:r>
            <w:r>
              <w:rPr>
                <w:rFonts w:ascii="Courier New" w:hAnsi="Courier New"/>
                <w:color w:val="EBF4FF"/>
                <w:sz w:val="13"/>
              </w:rPr>
              <w:br w:type="textWrapping"/>
            </w:r>
            <w:r>
              <w:rPr>
                <w:rFonts w:ascii="Courier New" w:hAnsi="Courier New"/>
                <w:color w:val="EBF4FF"/>
                <w:sz w:val="13"/>
              </w:rPr>
              <w:t>X28.9</w:t>
            </w:r>
            <w:r>
              <w:rPr>
                <w:rFonts w:ascii="Courier New" w:hAnsi="Courier New"/>
                <w:color w:val="EBF4FF"/>
                <w:sz w:val="13"/>
              </w:rPr>
              <w:br w:type="textWrapping"/>
            </w:r>
            <w:r>
              <w:rPr>
                <w:rFonts w:ascii="Courier New" w:hAnsi="Courier New"/>
                <w:color w:val="EBF4FF"/>
                <w:sz w:val="13"/>
              </w:rPr>
              <w:t>X28.7</w:t>
            </w:r>
            <w:r>
              <w:rPr>
                <w:rFonts w:ascii="Courier New" w:hAnsi="Courier New"/>
                <w:color w:val="EBF4FF"/>
                <w:sz w:val="13"/>
              </w:rPr>
              <w:br w:type="textWrapping"/>
            </w:r>
            <w:r>
              <w:rPr>
                <w:rFonts w:ascii="Courier New" w:hAnsi="Courier New"/>
                <w:color w:val="EBF4FF"/>
                <w:sz w:val="13"/>
              </w:rPr>
              <w:t>X28.5</w:t>
            </w:r>
            <w:r>
              <w:rPr>
                <w:rFonts w:ascii="Courier New" w:hAnsi="Courier New"/>
                <w:color w:val="EBF4FF"/>
                <w:sz w:val="13"/>
              </w:rPr>
              <w:br w:type="textWrapping"/>
            </w:r>
            <w:r>
              <w:rPr>
                <w:rFonts w:ascii="Courier New" w:hAnsi="Courier New"/>
                <w:color w:val="EBF4FF"/>
                <w:sz w:val="13"/>
              </w:rPr>
              <w:t>X28.1</w:t>
            </w:r>
            <w:r>
              <w:rPr>
                <w:rFonts w:ascii="Courier New" w:hAnsi="Courier New"/>
                <w:color w:val="EBF4FF"/>
                <w:sz w:val="13"/>
              </w:rPr>
              <w:br w:type="textWrapping"/>
            </w:r>
            <w:r>
              <w:rPr>
                <w:rFonts w:ascii="Courier New" w:hAnsi="Courier New"/>
                <w:color w:val="EBF4FF"/>
                <w:sz w:val="13"/>
              </w:rPr>
              <w:t>X27.8</w:t>
            </w:r>
            <w:r>
              <w:rPr>
                <w:rFonts w:ascii="Courier New" w:hAnsi="Courier New"/>
                <w:color w:val="EBF4FF"/>
                <w:sz w:val="13"/>
              </w:rPr>
              <w:br w:type="textWrapping"/>
            </w:r>
            <w:r>
              <w:rPr>
                <w:rFonts w:ascii="Courier New" w:hAnsi="Courier New"/>
                <w:color w:val="EBF4FF"/>
                <w:sz w:val="13"/>
              </w:rPr>
              <w:t>G0 X150 Z150</w:t>
            </w:r>
            <w:r>
              <w:rPr>
                <w:rFonts w:ascii="Courier New" w:hAnsi="Courier New"/>
                <w:color w:val="EBF4FF"/>
                <w:sz w:val="13"/>
              </w:rPr>
              <w:br w:type="textWrapping"/>
            </w:r>
            <w:r>
              <w:rPr>
                <w:rFonts w:ascii="Courier New" w:hAnsi="Courier New"/>
                <w:color w:val="EBF4FF"/>
                <w:sz w:val="13"/>
              </w:rPr>
              <w:t>M30</w:t>
            </w:r>
          </w:p>
        </w:tc>
      </w:tr>
    </w:tbl>
    <w:p w14:paraId="3BFE6318">
      <w:pPr>
        <w:pStyle w:val="166"/>
      </w:pPr>
      <w:r>
        <w:t>Key Review Points</w:t>
      </w:r>
    </w:p>
    <w:p w14:paraId="5353BFFA">
      <w:pPr>
        <w:pStyle w:val="167"/>
      </w:pPr>
      <w:r>
        <w:t>• Verify work zero, raw-stock size and chuck/jaw clearance.</w:t>
      </w:r>
    </w:p>
    <w:p w14:paraId="24A1C047">
      <w:pPr>
        <w:pStyle w:val="167"/>
      </w:pPr>
      <w:r>
        <w:t>• Confirm tool number, offset, insert geometry and spindle/feed mode.</w:t>
      </w:r>
    </w:p>
    <w:p w14:paraId="3E5B1DE4">
      <w:pPr>
        <w:pStyle w:val="167"/>
      </w:pPr>
      <w:r>
        <w:t>• Check every rapid move and the final retract position.</w:t>
      </w:r>
    </w:p>
    <w:p w14:paraId="0F8F7079">
      <w:pPr>
        <w:pStyle w:val="167"/>
      </w:pPr>
      <w:r>
        <w:t>• Confirm thread pitch, final diameter, infeed depth and run-out clearance.</w:t>
      </w:r>
    </w:p>
    <w:p w14:paraId="5F36C895">
      <w:pPr>
        <w:spacing w:after="0" w:line="168" w:lineRule="auto"/>
      </w:pPr>
    </w:p>
    <w:p w14:paraId="1117EB0E">
      <w:pPr>
        <w:spacing w:after="0" w:line="168" w:lineRule="auto"/>
      </w:pPr>
    </w:p>
    <w:p w14:paraId="6AE88645">
      <w:pPr>
        <w:pStyle w:val="165"/>
        <w:keepNext/>
      </w:pPr>
      <w:r>
        <w:t>CASE 03  |  G71 Comprehensive Profile</w:t>
      </w:r>
    </w:p>
    <w:p w14:paraId="491FADD6">
      <w:pPr>
        <w:pStyle w:val="168"/>
        <w:keepNext/>
      </w:pPr>
      <w:r>
        <w:rPr>
          <w:b/>
          <w:color w:val="0067FF"/>
        </w:rPr>
        <w:t>G71 + G70</w:t>
      </w:r>
    </w:p>
    <w:tbl>
      <w:tblPr>
        <w:tblStyle w:val="32"/>
        <w:tblW w:w="0" w:type="auto"/>
        <w:jc w:val="center"/>
        <w:tblLayout w:type="autofit"/>
        <w:tblCellMar>
          <w:top w:w="0" w:type="dxa"/>
          <w:left w:w="108" w:type="dxa"/>
          <w:bottom w:w="0" w:type="dxa"/>
          <w:right w:w="108" w:type="dxa"/>
        </w:tblCellMar>
      </w:tblPr>
      <w:tblGrid>
        <w:gridCol w:w="5328"/>
        <w:gridCol w:w="5328"/>
      </w:tblGrid>
      <w:tr w14:paraId="705DB61D">
        <w:trPr>
          <w:jc w:val="center"/>
        </w:trPr>
        <w:tc>
          <w:tcPr>
            <w:tcW w:w="5328" w:type="dxa"/>
          </w:tcPr>
          <w:p w14:paraId="39CAFB96">
            <w:r>
              <w:drawing>
                <wp:inline distT="0" distB="0" distL="114300" distR="114300">
                  <wp:extent cx="1965960" cy="12096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a:srcRect b="44990"/>
                          <a:stretch>
                            <a:fillRect/>
                          </a:stretch>
                        </pic:blipFill>
                        <pic:spPr>
                          <a:xfrm>
                            <a:off x="0" y="0"/>
                            <a:ext cx="1965960" cy="1209675"/>
                          </a:xfrm>
                          <a:prstGeom prst="rect">
                            <a:avLst/>
                          </a:prstGeom>
                        </pic:spPr>
                      </pic:pic>
                    </a:graphicData>
                  </a:graphic>
                </wp:inline>
              </w:drawing>
            </w:r>
          </w:p>
          <w:p w14:paraId="3D0648CD"/>
        </w:tc>
        <w:tc>
          <w:tcPr>
            <w:tcW w:w="5328" w:type="dxa"/>
          </w:tcPr>
          <w:p w14:paraId="214095D7">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Rough a stepped multi-radius profile, change tools, then finish the same P/Q contour</w:t>
            </w:r>
          </w:p>
          <w:p w14:paraId="661DA209">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G71 + G70 to generate the feature shown in the drawing. Review the start position, cutting direction, stock allowance, feed mode and safe retract before running the cycle.</w:t>
            </w:r>
          </w:p>
        </w:tc>
      </w:tr>
    </w:tbl>
    <w:p w14:paraId="4BD92D74">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70192F0D">
        <w:tc>
          <w:tcPr>
            <w:tcW w:w="10656" w:type="dxa"/>
            <w:shd w:val="clear" w:color="auto" w:fill="0B1F33"/>
          </w:tcPr>
          <w:p w14:paraId="50546168">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S600 M03 G99</w:t>
            </w:r>
            <w:r>
              <w:rPr>
                <w:rFonts w:ascii="Courier New" w:hAnsi="Courier New"/>
                <w:color w:val="EBF4FF"/>
                <w:sz w:val="13"/>
              </w:rPr>
              <w:br w:type="textWrapping"/>
            </w:r>
            <w:r>
              <w:rPr>
                <w:rFonts w:ascii="Courier New" w:hAnsi="Courier New"/>
                <w:color w:val="EBF4FF"/>
                <w:sz w:val="13"/>
              </w:rPr>
              <w:t>G0 X76 Z0</w:t>
            </w:r>
            <w:r>
              <w:rPr>
                <w:rFonts w:ascii="Courier New" w:hAnsi="Courier New"/>
                <w:color w:val="EBF4FF"/>
                <w:sz w:val="13"/>
              </w:rPr>
              <w:br w:type="textWrapping"/>
            </w:r>
            <w:r>
              <w:rPr>
                <w:rFonts w:ascii="Courier New" w:hAnsi="Courier New"/>
                <w:color w:val="EBF4FF"/>
                <w:sz w:val="13"/>
              </w:rPr>
              <w:t>G71 U1.5 R2</w:t>
            </w:r>
            <w:r>
              <w:rPr>
                <w:rFonts w:ascii="Courier New" w:hAnsi="Courier New"/>
                <w:color w:val="EBF4FF"/>
                <w:sz w:val="13"/>
              </w:rPr>
              <w:br w:type="textWrapping"/>
            </w:r>
            <w:r>
              <w:rPr>
                <w:rFonts w:ascii="Courier New" w:hAnsi="Courier New"/>
                <w:color w:val="EBF4FF"/>
                <w:sz w:val="13"/>
              </w:rPr>
              <w:t>G71 P1 Q2 U0.5 W0.5 F0.2</w:t>
            </w:r>
            <w:r>
              <w:rPr>
                <w:rFonts w:ascii="Courier New" w:hAnsi="Courier New"/>
                <w:color w:val="EBF4FF"/>
                <w:sz w:val="13"/>
              </w:rPr>
              <w:br w:type="textWrapping"/>
            </w:r>
            <w:r>
              <w:rPr>
                <w:rFonts w:ascii="Courier New" w:hAnsi="Courier New"/>
                <w:color w:val="EBF4FF"/>
                <w:sz w:val="13"/>
              </w:rPr>
              <w:t>N1 ... final contour ...</w:t>
            </w:r>
            <w:r>
              <w:rPr>
                <w:rFonts w:ascii="Courier New" w:hAnsi="Courier New"/>
                <w:color w:val="EBF4FF"/>
                <w:sz w:val="13"/>
              </w:rPr>
              <w:br w:type="textWrapping"/>
            </w:r>
            <w:r>
              <w:rPr>
                <w:rFonts w:ascii="Courier New" w:hAnsi="Courier New"/>
                <w:color w:val="EBF4FF"/>
                <w:sz w:val="13"/>
              </w:rPr>
              <w:t>N2 X76</w:t>
            </w:r>
            <w:r>
              <w:rPr>
                <w:rFonts w:ascii="Courier New" w:hAnsi="Courier New"/>
                <w:color w:val="EBF4FF"/>
                <w:sz w:val="13"/>
              </w:rPr>
              <w:br w:type="textWrapping"/>
            </w:r>
            <w:r>
              <w:rPr>
                <w:rFonts w:ascii="Courier New" w:hAnsi="Courier New"/>
                <w:color w:val="EBF4FF"/>
                <w:sz w:val="13"/>
              </w:rPr>
              <w:t>T0202</w:t>
            </w:r>
            <w:r>
              <w:rPr>
                <w:rFonts w:ascii="Courier New" w:hAnsi="Courier New"/>
                <w:color w:val="EBF4FF"/>
                <w:sz w:val="13"/>
              </w:rPr>
              <w:br w:type="textWrapping"/>
            </w:r>
            <w:r>
              <w:rPr>
                <w:rFonts w:ascii="Courier New" w:hAnsi="Courier New"/>
                <w:color w:val="EBF4FF"/>
                <w:sz w:val="13"/>
              </w:rPr>
              <w:t>S1600 M03</w:t>
            </w:r>
            <w:r>
              <w:rPr>
                <w:rFonts w:ascii="Courier New" w:hAnsi="Courier New"/>
                <w:color w:val="EBF4FF"/>
                <w:sz w:val="13"/>
              </w:rPr>
              <w:br w:type="textWrapping"/>
            </w:r>
            <w:r>
              <w:rPr>
                <w:rFonts w:ascii="Courier New" w:hAnsi="Courier New"/>
                <w:color w:val="EBF4FF"/>
                <w:sz w:val="13"/>
              </w:rPr>
              <w:t>G70 P1 Q2</w:t>
            </w:r>
            <w:r>
              <w:rPr>
                <w:rFonts w:ascii="Courier New" w:hAnsi="Courier New"/>
                <w:color w:val="EBF4FF"/>
                <w:sz w:val="13"/>
              </w:rPr>
              <w:br w:type="textWrapping"/>
            </w:r>
            <w:r>
              <w:rPr>
                <w:rFonts w:ascii="Courier New" w:hAnsi="Courier New"/>
                <w:color w:val="EBF4FF"/>
                <w:sz w:val="13"/>
              </w:rPr>
              <w:t>M30</w:t>
            </w:r>
          </w:p>
        </w:tc>
      </w:tr>
    </w:tbl>
    <w:p w14:paraId="26FBFA05">
      <w:pPr>
        <w:pStyle w:val="166"/>
      </w:pPr>
      <w:r>
        <w:t>Key Review Points</w:t>
      </w:r>
    </w:p>
    <w:p w14:paraId="4ECAA31A">
      <w:pPr>
        <w:pStyle w:val="167"/>
      </w:pPr>
      <w:r>
        <w:t>• Verify work zero, raw-stock size and chuck/jaw clearance.</w:t>
      </w:r>
    </w:p>
    <w:p w14:paraId="760DEFAD">
      <w:pPr>
        <w:pStyle w:val="167"/>
      </w:pPr>
      <w:r>
        <w:t>• Confirm tool number, offset, insert geometry and spindle/feed mode.</w:t>
      </w:r>
    </w:p>
    <w:p w14:paraId="136F7349">
      <w:pPr>
        <w:pStyle w:val="167"/>
      </w:pPr>
      <w:r>
        <w:t>• Check every rapid move and the final retract position.</w:t>
      </w:r>
    </w:p>
    <w:p w14:paraId="1C2D5B54">
      <w:pPr>
        <w:pStyle w:val="167"/>
      </w:pPr>
      <w:r>
        <w:t>• Confirm P/Q contour validity and finishing allowance on the actual controller.</w:t>
      </w:r>
    </w:p>
    <w:p w14:paraId="6CF75492">
      <w:pPr>
        <w:spacing w:after="0" w:line="168" w:lineRule="auto"/>
      </w:pPr>
    </w:p>
    <w:p w14:paraId="6D6E1E9A">
      <w:pPr>
        <w:spacing w:after="0" w:line="168" w:lineRule="auto"/>
      </w:pPr>
    </w:p>
    <w:p w14:paraId="1311D6A3">
      <w:pPr>
        <w:pStyle w:val="165"/>
        <w:keepNext/>
      </w:pPr>
      <w:r>
        <w:t>CASE 04  |  G71 Stepped Profile</w:t>
      </w:r>
    </w:p>
    <w:p w14:paraId="17D888B0">
      <w:pPr>
        <w:pStyle w:val="168"/>
        <w:keepNext/>
      </w:pPr>
      <w:r>
        <w:rPr>
          <w:b/>
          <w:color w:val="0067FF"/>
        </w:rPr>
        <w:t>G71 CONTOUR ROUGHING</w:t>
      </w:r>
    </w:p>
    <w:tbl>
      <w:tblPr>
        <w:tblStyle w:val="32"/>
        <w:tblW w:w="0" w:type="auto"/>
        <w:jc w:val="center"/>
        <w:tblLayout w:type="autofit"/>
        <w:tblCellMar>
          <w:top w:w="0" w:type="dxa"/>
          <w:left w:w="108" w:type="dxa"/>
          <w:bottom w:w="0" w:type="dxa"/>
          <w:right w:w="108" w:type="dxa"/>
        </w:tblCellMar>
      </w:tblPr>
      <w:tblGrid>
        <w:gridCol w:w="5328"/>
        <w:gridCol w:w="5328"/>
      </w:tblGrid>
      <w:tr w14:paraId="264C410C">
        <w:trPr>
          <w:jc w:val="center"/>
        </w:trPr>
        <w:tc>
          <w:tcPr>
            <w:tcW w:w="5328" w:type="dxa"/>
          </w:tcPr>
          <w:p w14:paraId="3EF1F159">
            <w:r>
              <w:drawing>
                <wp:inline distT="0" distB="0" distL="114300" distR="114300">
                  <wp:extent cx="1965960" cy="2199005"/>
                  <wp:effectExtent l="0" t="0" r="15240" b="10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1965960" cy="2199209"/>
                          </a:xfrm>
                          <a:prstGeom prst="rect">
                            <a:avLst/>
                          </a:prstGeom>
                        </pic:spPr>
                      </pic:pic>
                    </a:graphicData>
                  </a:graphic>
                </wp:inline>
              </w:drawing>
            </w:r>
          </w:p>
        </w:tc>
        <w:tc>
          <w:tcPr>
            <w:tcW w:w="5328" w:type="dxa"/>
          </w:tcPr>
          <w:p w14:paraId="73C5E35C">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Apply G71 to a multi-diameter external profile with shoulders and a radius transition</w:t>
            </w:r>
          </w:p>
          <w:p w14:paraId="427E1710">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G71 contour roughing to generate the feature shown in the drawing. Review the start position, cutting direction, stock allowance, feed mode and safe retract before running the cycle.</w:t>
            </w:r>
          </w:p>
        </w:tc>
      </w:tr>
    </w:tbl>
    <w:p w14:paraId="1E95174D">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06816755">
        <w:tc>
          <w:tcPr>
            <w:tcW w:w="10656" w:type="dxa"/>
            <w:shd w:val="clear" w:color="auto" w:fill="0B1F33"/>
          </w:tcPr>
          <w:p w14:paraId="7611C1C1">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S600 M03</w:t>
            </w:r>
            <w:r>
              <w:rPr>
                <w:rFonts w:ascii="Courier New" w:hAnsi="Courier New"/>
                <w:color w:val="EBF4FF"/>
                <w:sz w:val="13"/>
              </w:rPr>
              <w:br w:type="textWrapping"/>
            </w:r>
            <w:r>
              <w:rPr>
                <w:rFonts w:ascii="Courier New" w:hAnsi="Courier New"/>
                <w:color w:val="EBF4FF"/>
                <w:sz w:val="13"/>
              </w:rPr>
              <w:t>G0 X76 Z0</w:t>
            </w:r>
            <w:r>
              <w:rPr>
                <w:rFonts w:ascii="Courier New" w:hAnsi="Courier New"/>
                <w:color w:val="EBF4FF"/>
                <w:sz w:val="13"/>
              </w:rPr>
              <w:br w:type="textWrapping"/>
            </w:r>
            <w:r>
              <w:rPr>
                <w:rFonts w:ascii="Courier New" w:hAnsi="Courier New"/>
                <w:color w:val="EBF4FF"/>
                <w:sz w:val="13"/>
              </w:rPr>
              <w:t>G71 U1.5 R2</w:t>
            </w:r>
            <w:r>
              <w:rPr>
                <w:rFonts w:ascii="Courier New" w:hAnsi="Courier New"/>
                <w:color w:val="EBF4FF"/>
                <w:sz w:val="13"/>
              </w:rPr>
              <w:br w:type="textWrapping"/>
            </w:r>
            <w:r>
              <w:rPr>
                <w:rFonts w:ascii="Courier New" w:hAnsi="Courier New"/>
                <w:color w:val="EBF4FF"/>
                <w:sz w:val="13"/>
              </w:rPr>
              <w:t>G71 P1 Q2 U0.5 W0.5 F0.2</w:t>
            </w:r>
            <w:r>
              <w:rPr>
                <w:rFonts w:ascii="Courier New" w:hAnsi="Courier New"/>
                <w:color w:val="EBF4FF"/>
                <w:sz w:val="13"/>
              </w:rPr>
              <w:br w:type="textWrapping"/>
            </w:r>
            <w:r>
              <w:rPr>
                <w:rFonts w:ascii="Courier New" w:hAnsi="Courier New"/>
                <w:color w:val="EBF4FF"/>
                <w:sz w:val="13"/>
              </w:rPr>
              <w:t>N1 G0 X20</w:t>
            </w:r>
            <w:r>
              <w:rPr>
                <w:rFonts w:ascii="Courier New" w:hAnsi="Courier New"/>
                <w:color w:val="EBF4FF"/>
                <w:sz w:val="13"/>
              </w:rPr>
              <w:br w:type="textWrapping"/>
            </w:r>
            <w:r>
              <w:rPr>
                <w:rFonts w:ascii="Courier New" w:hAnsi="Courier New"/>
                <w:color w:val="EBF4FF"/>
                <w:sz w:val="13"/>
              </w:rPr>
              <w:t>G1 ...</w:t>
            </w:r>
            <w:r>
              <w:rPr>
                <w:rFonts w:ascii="Courier New" w:hAnsi="Courier New"/>
                <w:color w:val="EBF4FF"/>
                <w:sz w:val="13"/>
              </w:rPr>
              <w:br w:type="textWrapping"/>
            </w:r>
            <w:r>
              <w:rPr>
                <w:rFonts w:ascii="Courier New" w:hAnsi="Courier New"/>
                <w:color w:val="EBF4FF"/>
                <w:sz w:val="13"/>
              </w:rPr>
              <w:t>G3 ... R10</w:t>
            </w:r>
            <w:r>
              <w:rPr>
                <w:rFonts w:ascii="Courier New" w:hAnsi="Courier New"/>
                <w:color w:val="EBF4FF"/>
                <w:sz w:val="13"/>
              </w:rPr>
              <w:br w:type="textWrapping"/>
            </w:r>
            <w:r>
              <w:rPr>
                <w:rFonts w:ascii="Courier New" w:hAnsi="Courier New"/>
                <w:color w:val="EBF4FF"/>
                <w:sz w:val="13"/>
              </w:rPr>
              <w:t>N2 X76</w:t>
            </w:r>
            <w:r>
              <w:rPr>
                <w:rFonts w:ascii="Courier New" w:hAnsi="Courier New"/>
                <w:color w:val="EBF4FF"/>
                <w:sz w:val="13"/>
              </w:rPr>
              <w:br w:type="textWrapping"/>
            </w:r>
            <w:r>
              <w:rPr>
                <w:rFonts w:ascii="Courier New" w:hAnsi="Courier New"/>
                <w:color w:val="EBF4FF"/>
                <w:sz w:val="13"/>
              </w:rPr>
              <w:t>G0 X150 Z150</w:t>
            </w:r>
            <w:r>
              <w:rPr>
                <w:rFonts w:ascii="Courier New" w:hAnsi="Courier New"/>
                <w:color w:val="EBF4FF"/>
                <w:sz w:val="13"/>
              </w:rPr>
              <w:br w:type="textWrapping"/>
            </w:r>
            <w:r>
              <w:rPr>
                <w:rFonts w:ascii="Courier New" w:hAnsi="Courier New"/>
                <w:color w:val="EBF4FF"/>
                <w:sz w:val="13"/>
              </w:rPr>
              <w:t>M30</w:t>
            </w:r>
          </w:p>
        </w:tc>
      </w:tr>
    </w:tbl>
    <w:p w14:paraId="4B6EDFBF">
      <w:pPr>
        <w:pStyle w:val="166"/>
      </w:pPr>
      <w:r>
        <w:t>Key Review Points</w:t>
      </w:r>
    </w:p>
    <w:p w14:paraId="6539D75F">
      <w:pPr>
        <w:pStyle w:val="167"/>
      </w:pPr>
      <w:r>
        <w:t>• Verify work zero, raw-stock size and chuck/jaw clearance.</w:t>
      </w:r>
    </w:p>
    <w:p w14:paraId="2A5AA5E9">
      <w:pPr>
        <w:pStyle w:val="167"/>
      </w:pPr>
      <w:r>
        <w:t>• Confirm tool number, offset, insert geometry and spindle/feed mode.</w:t>
      </w:r>
    </w:p>
    <w:p w14:paraId="55B26D05">
      <w:pPr>
        <w:pStyle w:val="167"/>
      </w:pPr>
      <w:r>
        <w:t>• Check every rapid move and the final retract position.</w:t>
      </w:r>
    </w:p>
    <w:p w14:paraId="7C40A98D">
      <w:pPr>
        <w:pStyle w:val="167"/>
      </w:pPr>
      <w:r>
        <w:t>• Confirm P/Q contour validity and finishing allowance on the actual controller.</w:t>
      </w:r>
    </w:p>
    <w:p w14:paraId="6DDA6D1E">
      <w:pPr>
        <w:spacing w:after="0" w:line="168" w:lineRule="auto"/>
      </w:pPr>
    </w:p>
    <w:p w14:paraId="366945CC">
      <w:pPr>
        <w:spacing w:after="0" w:line="168" w:lineRule="auto"/>
      </w:pPr>
    </w:p>
    <w:p w14:paraId="14FB4F13">
      <w:pPr>
        <w:pStyle w:val="165"/>
        <w:keepNext/>
      </w:pPr>
      <w:r>
        <w:t>CASE 05  |  U-Shaped Groove</w:t>
      </w:r>
    </w:p>
    <w:p w14:paraId="349AD295">
      <w:pPr>
        <w:pStyle w:val="168"/>
        <w:keepNext/>
      </w:pPr>
      <w:r>
        <w:rPr>
          <w:b/>
          <w:color w:val="0067FF"/>
        </w:rPr>
        <w:t>G71 / G70</w:t>
      </w:r>
    </w:p>
    <w:tbl>
      <w:tblPr>
        <w:tblStyle w:val="32"/>
        <w:tblW w:w="0" w:type="auto"/>
        <w:jc w:val="center"/>
        <w:tblLayout w:type="autofit"/>
        <w:tblCellMar>
          <w:top w:w="0" w:type="dxa"/>
          <w:left w:w="108" w:type="dxa"/>
          <w:bottom w:w="0" w:type="dxa"/>
          <w:right w:w="108" w:type="dxa"/>
        </w:tblCellMar>
      </w:tblPr>
      <w:tblGrid>
        <w:gridCol w:w="5328"/>
        <w:gridCol w:w="5328"/>
      </w:tblGrid>
      <w:tr w14:paraId="43B8B47B">
        <w:trPr>
          <w:jc w:val="center"/>
        </w:trPr>
        <w:tc>
          <w:tcPr>
            <w:tcW w:w="5328" w:type="dxa"/>
          </w:tcPr>
          <w:p w14:paraId="7E812848">
            <w:r>
              <w:drawing>
                <wp:inline distT="0" distB="0" distL="114300" distR="114300">
                  <wp:extent cx="1965960" cy="2199005"/>
                  <wp:effectExtent l="0" t="0" r="15240" b="107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a:stretch>
                            <a:fillRect/>
                          </a:stretch>
                        </pic:blipFill>
                        <pic:spPr>
                          <a:xfrm>
                            <a:off x="0" y="0"/>
                            <a:ext cx="1965960" cy="2199209"/>
                          </a:xfrm>
                          <a:prstGeom prst="rect">
                            <a:avLst/>
                          </a:prstGeom>
                        </pic:spPr>
                      </pic:pic>
                    </a:graphicData>
                  </a:graphic>
                </wp:inline>
              </w:drawing>
            </w:r>
          </w:p>
        </w:tc>
        <w:tc>
          <w:tcPr>
            <w:tcW w:w="5328" w:type="dxa"/>
          </w:tcPr>
          <w:p w14:paraId="30B7FABF">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Machine a U-shaped groove by embedding an arc in the P/Q contour</w:t>
            </w:r>
          </w:p>
          <w:p w14:paraId="31720165">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G71 / G70 to generate the feature shown in the drawing. Review the start position, cutting direction, stock allowance, feed mode and safe retract before running the cycle.</w:t>
            </w:r>
          </w:p>
        </w:tc>
      </w:tr>
    </w:tbl>
    <w:p w14:paraId="5AB1614E">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49C66C16">
        <w:tc>
          <w:tcPr>
            <w:tcW w:w="10656" w:type="dxa"/>
            <w:shd w:val="clear" w:color="auto" w:fill="0B1F33"/>
          </w:tcPr>
          <w:p w14:paraId="40AA0EA1">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M03 S800</w:t>
            </w:r>
            <w:r>
              <w:rPr>
                <w:rFonts w:ascii="Courier New" w:hAnsi="Courier New"/>
                <w:color w:val="EBF4FF"/>
                <w:sz w:val="13"/>
              </w:rPr>
              <w:br w:type="textWrapping"/>
            </w:r>
            <w:r>
              <w:rPr>
                <w:rFonts w:ascii="Courier New" w:hAnsi="Courier New"/>
                <w:color w:val="EBF4FF"/>
                <w:sz w:val="13"/>
              </w:rPr>
              <w:t>G0 X43.5 Z-5.5</w:t>
            </w:r>
            <w:r>
              <w:rPr>
                <w:rFonts w:ascii="Courier New" w:hAnsi="Courier New"/>
                <w:color w:val="EBF4FF"/>
                <w:sz w:val="13"/>
              </w:rPr>
              <w:br w:type="textWrapping"/>
            </w:r>
            <w:r>
              <w:rPr>
                <w:rFonts w:ascii="Courier New" w:hAnsi="Courier New"/>
                <w:color w:val="EBF4FF"/>
                <w:sz w:val="13"/>
              </w:rPr>
              <w:t>G71 U1 R0.5 F0.2</w:t>
            </w:r>
            <w:r>
              <w:rPr>
                <w:rFonts w:ascii="Courier New" w:hAnsi="Courier New"/>
                <w:color w:val="EBF4FF"/>
                <w:sz w:val="13"/>
              </w:rPr>
              <w:br w:type="textWrapping"/>
            </w:r>
            <w:r>
              <w:rPr>
                <w:rFonts w:ascii="Courier New" w:hAnsi="Courier New"/>
                <w:color w:val="EBF4FF"/>
                <w:sz w:val="13"/>
              </w:rPr>
              <w:t>G71 P1 Q2 U0.5 W0</w:t>
            </w:r>
            <w:r>
              <w:rPr>
                <w:rFonts w:ascii="Courier New" w:hAnsi="Courier New"/>
                <w:color w:val="EBF4FF"/>
                <w:sz w:val="13"/>
              </w:rPr>
              <w:br w:type="textWrapping"/>
            </w:r>
            <w:r>
              <w:rPr>
                <w:rFonts w:ascii="Courier New" w:hAnsi="Courier New"/>
                <w:color w:val="EBF4FF"/>
                <w:sz w:val="13"/>
              </w:rPr>
              <w:t>N1 G0 X43 W0</w:t>
            </w:r>
            <w:r>
              <w:rPr>
                <w:rFonts w:ascii="Courier New" w:hAnsi="Courier New"/>
                <w:color w:val="EBF4FF"/>
                <w:sz w:val="13"/>
              </w:rPr>
              <w:br w:type="textWrapping"/>
            </w:r>
            <w:r>
              <w:rPr>
                <w:rFonts w:ascii="Courier New" w:hAnsi="Courier New"/>
                <w:color w:val="EBF4FF"/>
                <w:sz w:val="13"/>
              </w:rPr>
              <w:t>G1 X40 Z-5.5 F0.15</w:t>
            </w:r>
            <w:r>
              <w:rPr>
                <w:rFonts w:ascii="Courier New" w:hAnsi="Courier New"/>
                <w:color w:val="EBF4FF"/>
                <w:sz w:val="13"/>
              </w:rPr>
              <w:br w:type="textWrapping"/>
            </w:r>
            <w:r>
              <w:rPr>
                <w:rFonts w:ascii="Courier New" w:hAnsi="Courier New"/>
                <w:color w:val="EBF4FF"/>
                <w:sz w:val="13"/>
              </w:rPr>
              <w:t>G2 X40 Z-18.5 R6.5</w:t>
            </w:r>
            <w:r>
              <w:rPr>
                <w:rFonts w:ascii="Courier New" w:hAnsi="Courier New"/>
                <w:color w:val="EBF4FF"/>
                <w:sz w:val="13"/>
              </w:rPr>
              <w:br w:type="textWrapping"/>
            </w:r>
            <w:r>
              <w:rPr>
                <w:rFonts w:ascii="Courier New" w:hAnsi="Courier New"/>
                <w:color w:val="EBF4FF"/>
                <w:sz w:val="13"/>
              </w:rPr>
              <w:t>N2 G1 X43</w:t>
            </w:r>
            <w:r>
              <w:rPr>
                <w:rFonts w:ascii="Courier New" w:hAnsi="Courier New"/>
                <w:color w:val="EBF4FF"/>
                <w:sz w:val="13"/>
              </w:rPr>
              <w:br w:type="textWrapping"/>
            </w:r>
            <w:r>
              <w:rPr>
                <w:rFonts w:ascii="Courier New" w:hAnsi="Courier New"/>
                <w:color w:val="EBF4FF"/>
                <w:sz w:val="13"/>
              </w:rPr>
              <w:t>G70 P1 Q2</w:t>
            </w:r>
            <w:r>
              <w:rPr>
                <w:rFonts w:ascii="Courier New" w:hAnsi="Courier New"/>
                <w:color w:val="EBF4FF"/>
                <w:sz w:val="13"/>
              </w:rPr>
              <w:br w:type="textWrapping"/>
            </w:r>
            <w:r>
              <w:rPr>
                <w:rFonts w:ascii="Courier New" w:hAnsi="Courier New"/>
                <w:color w:val="EBF4FF"/>
                <w:sz w:val="13"/>
              </w:rPr>
              <w:t>M30</w:t>
            </w:r>
          </w:p>
        </w:tc>
      </w:tr>
    </w:tbl>
    <w:p w14:paraId="0FE3E325">
      <w:pPr>
        <w:pStyle w:val="166"/>
      </w:pPr>
      <w:r>
        <w:t>Key Review Points</w:t>
      </w:r>
    </w:p>
    <w:p w14:paraId="1EBC4937">
      <w:pPr>
        <w:pStyle w:val="167"/>
      </w:pPr>
      <w:r>
        <w:t>• Verify work zero, raw-stock size and chuck/jaw clearance.</w:t>
      </w:r>
    </w:p>
    <w:p w14:paraId="18F880AF">
      <w:pPr>
        <w:pStyle w:val="167"/>
      </w:pPr>
      <w:r>
        <w:t>• Confirm tool number, offset, insert geometry and spindle/feed mode.</w:t>
      </w:r>
    </w:p>
    <w:p w14:paraId="5D59D6E4">
      <w:pPr>
        <w:pStyle w:val="167"/>
      </w:pPr>
      <w:r>
        <w:t>• Check every rapid move and the final retract position.</w:t>
      </w:r>
    </w:p>
    <w:p w14:paraId="641EC6EA">
      <w:pPr>
        <w:pStyle w:val="167"/>
      </w:pPr>
      <w:r>
        <w:t>• Confirm P/Q contour validity and finishing allowance on the actual controller.</w:t>
      </w:r>
    </w:p>
    <w:p w14:paraId="356E97C1">
      <w:pPr>
        <w:spacing w:after="0" w:line="168" w:lineRule="auto"/>
      </w:pPr>
    </w:p>
    <w:p w14:paraId="3FBADD1C">
      <w:pPr>
        <w:spacing w:after="0" w:line="168" w:lineRule="auto"/>
      </w:pPr>
    </w:p>
    <w:p w14:paraId="13541BCC">
      <w:pPr>
        <w:pStyle w:val="165"/>
        <w:keepNext/>
      </w:pPr>
    </w:p>
    <w:p w14:paraId="2A888C2E">
      <w:pPr>
        <w:pStyle w:val="165"/>
        <w:keepNext/>
      </w:pPr>
    </w:p>
    <w:p w14:paraId="63419F37">
      <w:pPr>
        <w:pStyle w:val="165"/>
        <w:keepNext/>
      </w:pPr>
      <w:r>
        <w:t>CASE 06  |  Gourd-Shaped Multi-Radius Profile</w:t>
      </w:r>
    </w:p>
    <w:p w14:paraId="52D9E0F0">
      <w:pPr>
        <w:pStyle w:val="168"/>
        <w:keepNext/>
      </w:pPr>
      <w:r>
        <w:rPr>
          <w:b/>
          <w:color w:val="0067FF"/>
        </w:rPr>
        <w:t>COMPLEX CONTOUR TURNING</w:t>
      </w:r>
    </w:p>
    <w:tbl>
      <w:tblPr>
        <w:tblStyle w:val="32"/>
        <w:tblW w:w="0" w:type="auto"/>
        <w:jc w:val="center"/>
        <w:tblLayout w:type="autofit"/>
        <w:tblCellMar>
          <w:top w:w="0" w:type="dxa"/>
          <w:left w:w="108" w:type="dxa"/>
          <w:bottom w:w="0" w:type="dxa"/>
          <w:right w:w="108" w:type="dxa"/>
        </w:tblCellMar>
      </w:tblPr>
      <w:tblGrid>
        <w:gridCol w:w="5328"/>
        <w:gridCol w:w="5328"/>
      </w:tblGrid>
      <w:tr w14:paraId="7A20163E">
        <w:trPr>
          <w:jc w:val="center"/>
        </w:trPr>
        <w:tc>
          <w:tcPr>
            <w:tcW w:w="5328" w:type="dxa"/>
          </w:tcPr>
          <w:p w14:paraId="0B0E57E6"/>
          <w:p w14:paraId="4570023F">
            <w:r>
              <w:drawing>
                <wp:inline distT="0" distB="0" distL="114300" distR="114300">
                  <wp:extent cx="1965960" cy="17297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a:srcRect t="21340"/>
                          <a:stretch>
                            <a:fillRect/>
                          </a:stretch>
                        </pic:blipFill>
                        <pic:spPr>
                          <a:xfrm>
                            <a:off x="0" y="0"/>
                            <a:ext cx="1965960" cy="1729740"/>
                          </a:xfrm>
                          <a:prstGeom prst="rect">
                            <a:avLst/>
                          </a:prstGeom>
                        </pic:spPr>
                      </pic:pic>
                    </a:graphicData>
                  </a:graphic>
                </wp:inline>
              </w:drawing>
            </w:r>
          </w:p>
        </w:tc>
        <w:tc>
          <w:tcPr>
            <w:tcW w:w="5328" w:type="dxa"/>
          </w:tcPr>
          <w:p w14:paraId="67837EE4">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Combine several G02/G03 arcs to generate a decorative profile</w:t>
            </w:r>
          </w:p>
          <w:p w14:paraId="1390EEA4">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Complex contour turning to generate the feature shown in the drawing. Review the start position, cutting direction, stock allowance, feed mode and safe retract before running the cycle.</w:t>
            </w:r>
          </w:p>
        </w:tc>
      </w:tr>
    </w:tbl>
    <w:p w14:paraId="297C208E">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05EDBF22">
        <w:tc>
          <w:tcPr>
            <w:tcW w:w="10656" w:type="dxa"/>
            <w:shd w:val="clear" w:color="auto" w:fill="0B1F33"/>
          </w:tcPr>
          <w:p w14:paraId="15A343C5">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M03 S1000</w:t>
            </w:r>
            <w:r>
              <w:rPr>
                <w:rFonts w:ascii="Courier New" w:hAnsi="Courier New"/>
                <w:color w:val="EBF4FF"/>
                <w:sz w:val="13"/>
              </w:rPr>
              <w:br w:type="textWrapping"/>
            </w:r>
            <w:r>
              <w:rPr>
                <w:rFonts w:ascii="Courier New" w:hAnsi="Courier New"/>
                <w:color w:val="EBF4FF"/>
                <w:sz w:val="13"/>
              </w:rPr>
              <w:t>G99</w:t>
            </w:r>
            <w:r>
              <w:rPr>
                <w:rFonts w:ascii="Courier New" w:hAnsi="Courier New"/>
                <w:color w:val="EBF4FF"/>
                <w:sz w:val="13"/>
              </w:rPr>
              <w:br w:type="textWrapping"/>
            </w:r>
            <w:r>
              <w:rPr>
                <w:rFonts w:ascii="Courier New" w:hAnsi="Courier New"/>
                <w:color w:val="EBF4FF"/>
                <w:sz w:val="13"/>
              </w:rPr>
              <w:t>G0 X35.5 Z1</w:t>
            </w:r>
            <w:r>
              <w:rPr>
                <w:rFonts w:ascii="Courier New" w:hAnsi="Courier New"/>
                <w:color w:val="EBF4FF"/>
                <w:sz w:val="13"/>
              </w:rPr>
              <w:br w:type="textWrapping"/>
            </w:r>
            <w:r>
              <w:rPr>
                <w:rFonts w:ascii="Courier New" w:hAnsi="Courier New"/>
                <w:color w:val="EBF4FF"/>
                <w:sz w:val="13"/>
              </w:rPr>
              <w:t>G71 U0.8 R0.4</w:t>
            </w:r>
            <w:r>
              <w:rPr>
                <w:rFonts w:ascii="Courier New" w:hAnsi="Courier New"/>
                <w:color w:val="EBF4FF"/>
                <w:sz w:val="13"/>
              </w:rPr>
              <w:br w:type="textWrapping"/>
            </w:r>
            <w:r>
              <w:rPr>
                <w:rFonts w:ascii="Courier New" w:hAnsi="Courier New"/>
                <w:color w:val="EBF4FF"/>
                <w:sz w:val="13"/>
              </w:rPr>
              <w:t>G71 P1 Q2 U0.2 W0</w:t>
            </w:r>
            <w:r>
              <w:rPr>
                <w:rFonts w:ascii="Courier New" w:hAnsi="Courier New"/>
                <w:color w:val="EBF4FF"/>
                <w:sz w:val="13"/>
              </w:rPr>
              <w:br w:type="textWrapping"/>
            </w:r>
            <w:r>
              <w:rPr>
                <w:rFonts w:ascii="Courier New" w:hAnsi="Courier New"/>
                <w:color w:val="EBF4FF"/>
                <w:sz w:val="13"/>
              </w:rPr>
              <w:t>N1 G0 X0</w:t>
            </w:r>
            <w:r>
              <w:rPr>
                <w:rFonts w:ascii="Courier New" w:hAnsi="Courier New"/>
                <w:color w:val="EBF4FF"/>
                <w:sz w:val="13"/>
              </w:rPr>
              <w:br w:type="textWrapping"/>
            </w:r>
            <w:r>
              <w:rPr>
                <w:rFonts w:ascii="Courier New" w:hAnsi="Courier New"/>
                <w:color w:val="EBF4FF"/>
                <w:sz w:val="13"/>
              </w:rPr>
              <w:t>G1 Z0 F0.15</w:t>
            </w:r>
            <w:r>
              <w:rPr>
                <w:rFonts w:ascii="Courier New" w:hAnsi="Courier New"/>
                <w:color w:val="EBF4FF"/>
                <w:sz w:val="13"/>
              </w:rPr>
              <w:br w:type="textWrapping"/>
            </w:r>
            <w:r>
              <w:rPr>
                <w:rFonts w:ascii="Courier New" w:hAnsi="Courier New"/>
                <w:color w:val="EBF4FF"/>
                <w:sz w:val="13"/>
              </w:rPr>
              <w:t>G03 ...</w:t>
            </w:r>
            <w:r>
              <w:rPr>
                <w:rFonts w:ascii="Courier New" w:hAnsi="Courier New"/>
                <w:color w:val="EBF4FF"/>
                <w:sz w:val="13"/>
              </w:rPr>
              <w:br w:type="textWrapping"/>
            </w:r>
            <w:r>
              <w:rPr>
                <w:rFonts w:ascii="Courier New" w:hAnsi="Courier New"/>
                <w:color w:val="EBF4FF"/>
                <w:sz w:val="13"/>
              </w:rPr>
              <w:t>G02 ...</w:t>
            </w:r>
            <w:r>
              <w:rPr>
                <w:rFonts w:ascii="Courier New" w:hAnsi="Courier New"/>
                <w:color w:val="EBF4FF"/>
                <w:sz w:val="13"/>
              </w:rPr>
              <w:br w:type="textWrapping"/>
            </w:r>
            <w:r>
              <w:rPr>
                <w:rFonts w:ascii="Courier New" w:hAnsi="Courier New"/>
                <w:color w:val="EBF4FF"/>
                <w:sz w:val="13"/>
              </w:rPr>
              <w:t>N2 X35.5</w:t>
            </w:r>
            <w:r>
              <w:rPr>
                <w:rFonts w:ascii="Courier New" w:hAnsi="Courier New"/>
                <w:color w:val="EBF4FF"/>
                <w:sz w:val="13"/>
              </w:rPr>
              <w:br w:type="textWrapping"/>
            </w:r>
            <w:r>
              <w:rPr>
                <w:rFonts w:ascii="Courier New" w:hAnsi="Courier New"/>
                <w:color w:val="EBF4FF"/>
                <w:sz w:val="13"/>
              </w:rPr>
              <w:t>G70 P1 Q2</w:t>
            </w:r>
            <w:r>
              <w:rPr>
                <w:rFonts w:ascii="Courier New" w:hAnsi="Courier New"/>
                <w:color w:val="EBF4FF"/>
                <w:sz w:val="13"/>
              </w:rPr>
              <w:br w:type="textWrapping"/>
            </w:r>
            <w:r>
              <w:rPr>
                <w:rFonts w:ascii="Courier New" w:hAnsi="Courier New"/>
                <w:color w:val="EBF4FF"/>
                <w:sz w:val="13"/>
              </w:rPr>
              <w:t>M30</w:t>
            </w:r>
          </w:p>
        </w:tc>
      </w:tr>
    </w:tbl>
    <w:p w14:paraId="0A0EEDF1">
      <w:pPr>
        <w:pStyle w:val="166"/>
      </w:pPr>
      <w:r>
        <w:t>Key Review Points</w:t>
      </w:r>
    </w:p>
    <w:p w14:paraId="54F23B97">
      <w:pPr>
        <w:pStyle w:val="167"/>
      </w:pPr>
      <w:r>
        <w:t>• Verify work zero, raw-stock size and chuck/jaw clearance.</w:t>
      </w:r>
    </w:p>
    <w:p w14:paraId="38A1BFE9">
      <w:pPr>
        <w:pStyle w:val="167"/>
      </w:pPr>
      <w:r>
        <w:t>• Confirm tool number, offset, insert geometry and spindle/feed mode.</w:t>
      </w:r>
    </w:p>
    <w:p w14:paraId="41831501">
      <w:pPr>
        <w:pStyle w:val="167"/>
      </w:pPr>
      <w:r>
        <w:t>• Check every rapid move and the final retract position.</w:t>
      </w:r>
    </w:p>
    <w:p w14:paraId="667CB00F">
      <w:pPr>
        <w:spacing w:after="0" w:line="168" w:lineRule="auto"/>
      </w:pPr>
    </w:p>
    <w:p w14:paraId="7B31328C">
      <w:pPr>
        <w:spacing w:after="0" w:line="168" w:lineRule="auto"/>
      </w:pPr>
    </w:p>
    <w:p w14:paraId="307AF358">
      <w:pPr>
        <w:pStyle w:val="165"/>
        <w:keepNext/>
      </w:pPr>
    </w:p>
    <w:p w14:paraId="4C6BDD76">
      <w:pPr>
        <w:pStyle w:val="165"/>
        <w:keepNext/>
      </w:pPr>
    </w:p>
    <w:p w14:paraId="6700BED8">
      <w:pPr>
        <w:pStyle w:val="165"/>
        <w:keepNext/>
      </w:pPr>
    </w:p>
    <w:p w14:paraId="098E57A8">
      <w:pPr>
        <w:pStyle w:val="165"/>
        <w:keepNext/>
      </w:pPr>
      <w:r>
        <w:t>CASE 07  |  Constant Surface Speed Profile</w:t>
      </w:r>
    </w:p>
    <w:p w14:paraId="1765B38A">
      <w:pPr>
        <w:pStyle w:val="168"/>
        <w:keepNext/>
      </w:pPr>
      <w:r>
        <w:rPr>
          <w:b/>
          <w:color w:val="0067FF"/>
        </w:rPr>
        <w:t>G96 / G97</w:t>
      </w:r>
    </w:p>
    <w:tbl>
      <w:tblPr>
        <w:tblStyle w:val="32"/>
        <w:tblW w:w="0" w:type="auto"/>
        <w:jc w:val="center"/>
        <w:tblLayout w:type="autofit"/>
        <w:tblCellMar>
          <w:top w:w="0" w:type="dxa"/>
          <w:left w:w="108" w:type="dxa"/>
          <w:bottom w:w="0" w:type="dxa"/>
          <w:right w:w="108" w:type="dxa"/>
        </w:tblCellMar>
      </w:tblPr>
      <w:tblGrid>
        <w:gridCol w:w="5328"/>
        <w:gridCol w:w="5328"/>
      </w:tblGrid>
      <w:tr w14:paraId="04CBB819">
        <w:trPr>
          <w:jc w:val="center"/>
        </w:trPr>
        <w:tc>
          <w:tcPr>
            <w:tcW w:w="5328" w:type="dxa"/>
          </w:tcPr>
          <w:p w14:paraId="30A4A382"/>
          <w:p w14:paraId="036A5F8E">
            <w:r>
              <w:drawing>
                <wp:inline distT="0" distB="0" distL="114300" distR="114300">
                  <wp:extent cx="1965960" cy="18510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
                          <a:srcRect t="15824"/>
                          <a:stretch>
                            <a:fillRect/>
                          </a:stretch>
                        </pic:blipFill>
                        <pic:spPr>
                          <a:xfrm>
                            <a:off x="0" y="0"/>
                            <a:ext cx="1965960" cy="1851025"/>
                          </a:xfrm>
                          <a:prstGeom prst="rect">
                            <a:avLst/>
                          </a:prstGeom>
                        </pic:spPr>
                      </pic:pic>
                    </a:graphicData>
                  </a:graphic>
                </wp:inline>
              </w:drawing>
            </w:r>
          </w:p>
        </w:tc>
        <w:tc>
          <w:tcPr>
            <w:tcW w:w="5328" w:type="dxa"/>
          </w:tcPr>
          <w:p w14:paraId="45DBC431">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Use constant surface speed while the cutting diameter changes</w:t>
            </w:r>
          </w:p>
          <w:p w14:paraId="50A98473">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G96 / G97 to generate the feature shown in the drawing. Review the start position, cutting direction, stock allowance, feed mode and safe retract before running the cycle.</w:t>
            </w:r>
          </w:p>
        </w:tc>
      </w:tr>
    </w:tbl>
    <w:p w14:paraId="234359EF">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58A2A568">
        <w:tc>
          <w:tcPr>
            <w:tcW w:w="10656" w:type="dxa"/>
            <w:shd w:val="clear" w:color="auto" w:fill="0B1F33"/>
          </w:tcPr>
          <w:p w14:paraId="4CC4335A">
            <w:r>
              <w:rPr>
                <w:rFonts w:ascii="Courier New" w:hAnsi="Courier New"/>
                <w:color w:val="EBF4FF"/>
                <w:sz w:val="13"/>
              </w:rPr>
              <w:t>G92 X40 Z5</w:t>
            </w:r>
            <w:r>
              <w:rPr>
                <w:rFonts w:ascii="Courier New" w:hAnsi="Courier New"/>
                <w:color w:val="EBF4FF"/>
                <w:sz w:val="13"/>
              </w:rPr>
              <w:br w:type="textWrapping"/>
            </w:r>
            <w:r>
              <w:rPr>
                <w:rFonts w:ascii="Courier New" w:hAnsi="Courier New"/>
                <w:color w:val="EBF4FF"/>
                <w:sz w:val="13"/>
              </w:rPr>
              <w:t>M03 S400</w:t>
            </w:r>
            <w:r>
              <w:rPr>
                <w:rFonts w:ascii="Courier New" w:hAnsi="Courier New"/>
                <w:color w:val="EBF4FF"/>
                <w:sz w:val="13"/>
              </w:rPr>
              <w:br w:type="textWrapping"/>
            </w:r>
            <w:r>
              <w:rPr>
                <w:rFonts w:ascii="Courier New" w:hAnsi="Courier New"/>
                <w:color w:val="EBF4FF"/>
                <w:sz w:val="13"/>
              </w:rPr>
              <w:t>G96 S80</w:t>
            </w:r>
            <w:r>
              <w:rPr>
                <w:rFonts w:ascii="Courier New" w:hAnsi="Courier New"/>
                <w:color w:val="EBF4FF"/>
                <w:sz w:val="13"/>
              </w:rPr>
              <w:br w:type="textWrapping"/>
            </w:r>
            <w:r>
              <w:rPr>
                <w:rFonts w:ascii="Courier New" w:hAnsi="Courier New"/>
                <w:color w:val="EBF4FF"/>
                <w:sz w:val="13"/>
              </w:rPr>
              <w:t>G00 X0</w:t>
            </w:r>
            <w:r>
              <w:rPr>
                <w:rFonts w:ascii="Courier New" w:hAnsi="Courier New"/>
                <w:color w:val="EBF4FF"/>
                <w:sz w:val="13"/>
              </w:rPr>
              <w:br w:type="textWrapping"/>
            </w:r>
            <w:r>
              <w:rPr>
                <w:rFonts w:ascii="Courier New" w:hAnsi="Courier New"/>
                <w:color w:val="EBF4FF"/>
                <w:sz w:val="13"/>
              </w:rPr>
              <w:t>G01 Z0 F60</w:t>
            </w:r>
            <w:r>
              <w:rPr>
                <w:rFonts w:ascii="Courier New" w:hAnsi="Courier New"/>
                <w:color w:val="EBF4FF"/>
                <w:sz w:val="13"/>
              </w:rPr>
              <w:br w:type="textWrapping"/>
            </w:r>
            <w:r>
              <w:rPr>
                <w:rFonts w:ascii="Courier New" w:hAnsi="Courier New"/>
                <w:color w:val="EBF4FF"/>
                <w:sz w:val="13"/>
              </w:rPr>
              <w:t>G03 U24 W-24 R15</w:t>
            </w:r>
            <w:r>
              <w:rPr>
                <w:rFonts w:ascii="Courier New" w:hAnsi="Courier New"/>
                <w:color w:val="EBF4FF"/>
                <w:sz w:val="13"/>
              </w:rPr>
              <w:br w:type="textWrapping"/>
            </w:r>
            <w:r>
              <w:rPr>
                <w:rFonts w:ascii="Courier New" w:hAnsi="Courier New"/>
                <w:color w:val="EBF4FF"/>
                <w:sz w:val="13"/>
              </w:rPr>
              <w:t>G02 X26 Z-31 R5</w:t>
            </w:r>
            <w:r>
              <w:rPr>
                <w:rFonts w:ascii="Courier New" w:hAnsi="Courier New"/>
                <w:color w:val="EBF4FF"/>
                <w:sz w:val="13"/>
              </w:rPr>
              <w:br w:type="textWrapping"/>
            </w:r>
            <w:r>
              <w:rPr>
                <w:rFonts w:ascii="Courier New" w:hAnsi="Courier New"/>
                <w:color w:val="EBF4FF"/>
                <w:sz w:val="13"/>
              </w:rPr>
              <w:t>G01 Z-40</w:t>
            </w:r>
            <w:r>
              <w:rPr>
                <w:rFonts w:ascii="Courier New" w:hAnsi="Courier New"/>
                <w:color w:val="EBF4FF"/>
                <w:sz w:val="13"/>
              </w:rPr>
              <w:br w:type="textWrapping"/>
            </w:r>
            <w:r>
              <w:rPr>
                <w:rFonts w:ascii="Courier New" w:hAnsi="Courier New"/>
                <w:color w:val="EBF4FF"/>
                <w:sz w:val="13"/>
              </w:rPr>
              <w:t>X40 Z5</w:t>
            </w:r>
            <w:r>
              <w:rPr>
                <w:rFonts w:ascii="Courier New" w:hAnsi="Courier New"/>
                <w:color w:val="EBF4FF"/>
                <w:sz w:val="13"/>
              </w:rPr>
              <w:br w:type="textWrapping"/>
            </w:r>
            <w:r>
              <w:rPr>
                <w:rFonts w:ascii="Courier New" w:hAnsi="Courier New"/>
                <w:color w:val="EBF4FF"/>
                <w:sz w:val="13"/>
              </w:rPr>
              <w:t>G97 S300</w:t>
            </w:r>
            <w:r>
              <w:rPr>
                <w:rFonts w:ascii="Courier New" w:hAnsi="Courier New"/>
                <w:color w:val="EBF4FF"/>
                <w:sz w:val="13"/>
              </w:rPr>
              <w:br w:type="textWrapping"/>
            </w:r>
            <w:r>
              <w:rPr>
                <w:rFonts w:ascii="Courier New" w:hAnsi="Courier New"/>
                <w:color w:val="EBF4FF"/>
                <w:sz w:val="13"/>
              </w:rPr>
              <w:t>M30</w:t>
            </w:r>
          </w:p>
        </w:tc>
      </w:tr>
    </w:tbl>
    <w:p w14:paraId="7BCF2395">
      <w:pPr>
        <w:pStyle w:val="166"/>
      </w:pPr>
      <w:r>
        <w:t>Key Review Points</w:t>
      </w:r>
    </w:p>
    <w:p w14:paraId="45305729">
      <w:pPr>
        <w:pStyle w:val="167"/>
      </w:pPr>
      <w:r>
        <w:t>• Verify work zero, raw-stock size and chuck/jaw clearance.</w:t>
      </w:r>
    </w:p>
    <w:p w14:paraId="39CDE8C2">
      <w:pPr>
        <w:pStyle w:val="167"/>
      </w:pPr>
      <w:r>
        <w:t>• Confirm tool number, offset, insert geometry and spindle/feed mode.</w:t>
      </w:r>
    </w:p>
    <w:p w14:paraId="3AD6738F">
      <w:pPr>
        <w:pStyle w:val="167"/>
      </w:pPr>
      <w:r>
        <w:t>• Check every rapid move and the final retract position.</w:t>
      </w:r>
    </w:p>
    <w:p w14:paraId="4EB0758B">
      <w:pPr>
        <w:spacing w:after="0" w:line="168" w:lineRule="auto"/>
      </w:pPr>
    </w:p>
    <w:p w14:paraId="30EC0895">
      <w:pPr>
        <w:spacing w:after="0" w:line="168" w:lineRule="auto"/>
      </w:pPr>
    </w:p>
    <w:p w14:paraId="5D3DE7D7">
      <w:pPr>
        <w:pStyle w:val="165"/>
        <w:keepNext/>
      </w:pPr>
    </w:p>
    <w:p w14:paraId="7EBE4415">
      <w:pPr>
        <w:pStyle w:val="165"/>
        <w:keepNext/>
      </w:pPr>
    </w:p>
    <w:p w14:paraId="6616FE09">
      <w:pPr>
        <w:pStyle w:val="165"/>
        <w:keepNext/>
      </w:pPr>
      <w:r>
        <w:t>CASE 08  |  G71 Tapered Profile</w:t>
      </w:r>
    </w:p>
    <w:p w14:paraId="0F7C2154">
      <w:pPr>
        <w:pStyle w:val="168"/>
        <w:keepNext/>
      </w:pPr>
      <w:r>
        <w:rPr>
          <w:b/>
          <w:color w:val="0067FF"/>
        </w:rPr>
        <w:t>G71 + G70</w:t>
      </w:r>
    </w:p>
    <w:tbl>
      <w:tblPr>
        <w:tblStyle w:val="32"/>
        <w:tblW w:w="0" w:type="auto"/>
        <w:jc w:val="center"/>
        <w:tblLayout w:type="autofit"/>
        <w:tblCellMar>
          <w:top w:w="0" w:type="dxa"/>
          <w:left w:w="108" w:type="dxa"/>
          <w:bottom w:w="0" w:type="dxa"/>
          <w:right w:w="108" w:type="dxa"/>
        </w:tblCellMar>
      </w:tblPr>
      <w:tblGrid>
        <w:gridCol w:w="5328"/>
        <w:gridCol w:w="5328"/>
      </w:tblGrid>
      <w:tr w14:paraId="0446B752">
        <w:trPr>
          <w:jc w:val="center"/>
        </w:trPr>
        <w:tc>
          <w:tcPr>
            <w:tcW w:w="5328" w:type="dxa"/>
          </w:tcPr>
          <w:p w14:paraId="2BC2F52B">
            <w:r>
              <w:drawing>
                <wp:inline distT="0" distB="0" distL="114300" distR="114300">
                  <wp:extent cx="1965960" cy="2199005"/>
                  <wp:effectExtent l="0" t="0" r="15240" b="1079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7"/>
                          <a:stretch>
                            <a:fillRect/>
                          </a:stretch>
                        </pic:blipFill>
                        <pic:spPr>
                          <a:xfrm>
                            <a:off x="0" y="0"/>
                            <a:ext cx="1965960" cy="2199209"/>
                          </a:xfrm>
                          <a:prstGeom prst="rect">
                            <a:avLst/>
                          </a:prstGeom>
                        </pic:spPr>
                      </pic:pic>
                    </a:graphicData>
                  </a:graphic>
                </wp:inline>
              </w:drawing>
            </w:r>
          </w:p>
        </w:tc>
        <w:tc>
          <w:tcPr>
            <w:tcW w:w="5328" w:type="dxa"/>
          </w:tcPr>
          <w:p w14:paraId="193AFCBC">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Rough and finish a tapered profile containing small radius transitions</w:t>
            </w:r>
          </w:p>
          <w:p w14:paraId="116D9420">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G71 + G70 to generate the feature shown in the drawing. Review the start position, cutting direction, stock allowance, feed mode and safe retract before running the cycle.</w:t>
            </w:r>
          </w:p>
        </w:tc>
      </w:tr>
    </w:tbl>
    <w:p w14:paraId="48D366B6">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4FE1F9B4">
        <w:tc>
          <w:tcPr>
            <w:tcW w:w="10656" w:type="dxa"/>
            <w:shd w:val="clear" w:color="auto" w:fill="0B1F33"/>
          </w:tcPr>
          <w:p w14:paraId="4279420F">
            <w:r>
              <w:rPr>
                <w:rFonts w:ascii="Courier New" w:hAnsi="Courier New"/>
                <w:color w:val="EBF4FF"/>
                <w:sz w:val="13"/>
              </w:rPr>
              <w:t>G99</w:t>
            </w:r>
            <w:r>
              <w:rPr>
                <w:rFonts w:ascii="Courier New" w:hAnsi="Courier New"/>
                <w:color w:val="EBF4FF"/>
                <w:sz w:val="13"/>
              </w:rPr>
              <w:br w:type="textWrapping"/>
            </w:r>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G97 S600 M03</w:t>
            </w:r>
            <w:r>
              <w:rPr>
                <w:rFonts w:ascii="Courier New" w:hAnsi="Courier New"/>
                <w:color w:val="EBF4FF"/>
                <w:sz w:val="13"/>
              </w:rPr>
              <w:br w:type="textWrapping"/>
            </w:r>
            <w:r>
              <w:rPr>
                <w:rFonts w:ascii="Courier New" w:hAnsi="Courier New"/>
                <w:color w:val="EBF4FF"/>
                <w:sz w:val="13"/>
              </w:rPr>
              <w:t>G0 X31 Z0</w:t>
            </w:r>
            <w:r>
              <w:rPr>
                <w:rFonts w:ascii="Courier New" w:hAnsi="Courier New"/>
                <w:color w:val="EBF4FF"/>
                <w:sz w:val="13"/>
              </w:rPr>
              <w:br w:type="textWrapping"/>
            </w:r>
            <w:r>
              <w:rPr>
                <w:rFonts w:ascii="Courier New" w:hAnsi="Courier New"/>
                <w:color w:val="EBF4FF"/>
                <w:sz w:val="13"/>
              </w:rPr>
              <w:t>G71 U1.5 R0.5</w:t>
            </w:r>
            <w:r>
              <w:rPr>
                <w:rFonts w:ascii="Courier New" w:hAnsi="Courier New"/>
                <w:color w:val="EBF4FF"/>
                <w:sz w:val="13"/>
              </w:rPr>
              <w:br w:type="textWrapping"/>
            </w:r>
            <w:r>
              <w:rPr>
                <w:rFonts w:ascii="Courier New" w:hAnsi="Courier New"/>
                <w:color w:val="EBF4FF"/>
                <w:sz w:val="13"/>
              </w:rPr>
              <w:t>G71 P1 Q2 U0.5 W0.2 F0.2</w:t>
            </w:r>
            <w:r>
              <w:rPr>
                <w:rFonts w:ascii="Courier New" w:hAnsi="Courier New"/>
                <w:color w:val="EBF4FF"/>
                <w:sz w:val="13"/>
              </w:rPr>
              <w:br w:type="textWrapping"/>
            </w:r>
            <w:r>
              <w:rPr>
                <w:rFonts w:ascii="Courier New" w:hAnsi="Courier New"/>
                <w:color w:val="EBF4FF"/>
                <w:sz w:val="13"/>
              </w:rPr>
              <w:t>N1 G0 X0</w:t>
            </w:r>
            <w:r>
              <w:rPr>
                <w:rFonts w:ascii="Courier New" w:hAnsi="Courier New"/>
                <w:color w:val="EBF4FF"/>
                <w:sz w:val="13"/>
              </w:rPr>
              <w:br w:type="textWrapping"/>
            </w:r>
            <w:r>
              <w:rPr>
                <w:rFonts w:ascii="Courier New" w:hAnsi="Courier New"/>
                <w:color w:val="EBF4FF"/>
                <w:sz w:val="13"/>
              </w:rPr>
              <w:t>G3 X6 Z-3 R3 F0.1</w:t>
            </w:r>
            <w:r>
              <w:rPr>
                <w:rFonts w:ascii="Courier New" w:hAnsi="Courier New"/>
                <w:color w:val="EBF4FF"/>
                <w:sz w:val="13"/>
              </w:rPr>
              <w:br w:type="textWrapping"/>
            </w:r>
            <w:r>
              <w:rPr>
                <w:rFonts w:ascii="Courier New" w:hAnsi="Courier New"/>
                <w:color w:val="EBF4FF"/>
                <w:sz w:val="13"/>
              </w:rPr>
              <w:t>G2 X12 Z-6 R3</w:t>
            </w:r>
            <w:r>
              <w:rPr>
                <w:rFonts w:ascii="Courier New" w:hAnsi="Courier New"/>
                <w:color w:val="EBF4FF"/>
                <w:sz w:val="13"/>
              </w:rPr>
              <w:br w:type="textWrapping"/>
            </w:r>
            <w:r>
              <w:rPr>
                <w:rFonts w:ascii="Courier New" w:hAnsi="Courier New"/>
                <w:color w:val="EBF4FF"/>
                <w:sz w:val="13"/>
              </w:rPr>
              <w:t>G1 X20 Z-20</w:t>
            </w:r>
            <w:r>
              <w:rPr>
                <w:rFonts w:ascii="Courier New" w:hAnsi="Courier New"/>
                <w:color w:val="EBF4FF"/>
                <w:sz w:val="13"/>
              </w:rPr>
              <w:br w:type="textWrapping"/>
            </w:r>
            <w:r>
              <w:rPr>
                <w:rFonts w:ascii="Courier New" w:hAnsi="Courier New"/>
                <w:color w:val="EBF4FF"/>
                <w:sz w:val="13"/>
              </w:rPr>
              <w:t>N2 X31</w:t>
            </w:r>
            <w:r>
              <w:rPr>
                <w:rFonts w:ascii="Courier New" w:hAnsi="Courier New"/>
                <w:color w:val="EBF4FF"/>
                <w:sz w:val="13"/>
              </w:rPr>
              <w:br w:type="textWrapping"/>
            </w:r>
            <w:r>
              <w:rPr>
                <w:rFonts w:ascii="Courier New" w:hAnsi="Courier New"/>
                <w:color w:val="EBF4FF"/>
                <w:sz w:val="13"/>
              </w:rPr>
              <w:t>G70 P1 Q2</w:t>
            </w:r>
            <w:r>
              <w:rPr>
                <w:rFonts w:ascii="Courier New" w:hAnsi="Courier New"/>
                <w:color w:val="EBF4FF"/>
                <w:sz w:val="13"/>
              </w:rPr>
              <w:br w:type="textWrapping"/>
            </w:r>
            <w:r>
              <w:rPr>
                <w:rFonts w:ascii="Courier New" w:hAnsi="Courier New"/>
                <w:color w:val="EBF4FF"/>
                <w:sz w:val="13"/>
              </w:rPr>
              <w:t>M30</w:t>
            </w:r>
          </w:p>
        </w:tc>
      </w:tr>
    </w:tbl>
    <w:p w14:paraId="26E021B9">
      <w:pPr>
        <w:pStyle w:val="166"/>
      </w:pPr>
      <w:r>
        <w:t>Key Review Points</w:t>
      </w:r>
    </w:p>
    <w:p w14:paraId="17AC5486">
      <w:pPr>
        <w:pStyle w:val="167"/>
      </w:pPr>
      <w:r>
        <w:t>• Verify work zero, raw-stock size and chuck/jaw clearance.</w:t>
      </w:r>
    </w:p>
    <w:p w14:paraId="7AC312BD">
      <w:pPr>
        <w:pStyle w:val="167"/>
      </w:pPr>
      <w:r>
        <w:t>• Confirm tool number, offset, insert geometry and spindle/feed mode.</w:t>
      </w:r>
    </w:p>
    <w:p w14:paraId="1A60FA64">
      <w:pPr>
        <w:pStyle w:val="167"/>
      </w:pPr>
      <w:r>
        <w:t>• Check every rapid move and the final retract position.</w:t>
      </w:r>
    </w:p>
    <w:p w14:paraId="0AD598C4">
      <w:pPr>
        <w:pStyle w:val="167"/>
      </w:pPr>
      <w:r>
        <w:t>• Confirm P/Q contour validity and finishing allowance on the actual controller.</w:t>
      </w:r>
    </w:p>
    <w:p w14:paraId="7C08FB8C">
      <w:pPr>
        <w:spacing w:after="0" w:line="168" w:lineRule="auto"/>
      </w:pPr>
    </w:p>
    <w:p w14:paraId="2A68C1A8">
      <w:pPr>
        <w:spacing w:after="0" w:line="168" w:lineRule="auto"/>
      </w:pPr>
    </w:p>
    <w:p w14:paraId="28053B47">
      <w:pPr>
        <w:pStyle w:val="165"/>
        <w:keepNext/>
      </w:pPr>
      <w:r>
        <w:t>CASE 09  |  Concave / Convex Arc Turning</w:t>
      </w:r>
    </w:p>
    <w:p w14:paraId="26B0CE93">
      <w:pPr>
        <w:pStyle w:val="168"/>
        <w:keepNext/>
      </w:pPr>
      <w:r>
        <w:rPr>
          <w:b/>
          <w:color w:val="0067FF"/>
        </w:rPr>
        <w:t>G02 / G03</w:t>
      </w:r>
    </w:p>
    <w:tbl>
      <w:tblPr>
        <w:tblStyle w:val="32"/>
        <w:tblW w:w="0" w:type="auto"/>
        <w:jc w:val="center"/>
        <w:tblLayout w:type="autofit"/>
        <w:tblCellMar>
          <w:top w:w="0" w:type="dxa"/>
          <w:left w:w="108" w:type="dxa"/>
          <w:bottom w:w="0" w:type="dxa"/>
          <w:right w:w="108" w:type="dxa"/>
        </w:tblCellMar>
      </w:tblPr>
      <w:tblGrid>
        <w:gridCol w:w="5328"/>
        <w:gridCol w:w="5328"/>
      </w:tblGrid>
      <w:tr w14:paraId="2B45460C">
        <w:trPr>
          <w:jc w:val="center"/>
        </w:trPr>
        <w:tc>
          <w:tcPr>
            <w:tcW w:w="5328" w:type="dxa"/>
          </w:tcPr>
          <w:p w14:paraId="7E92314E">
            <w:r>
              <w:drawing>
                <wp:inline distT="0" distB="0" distL="114300" distR="114300">
                  <wp:extent cx="1965960" cy="2199005"/>
                  <wp:effectExtent l="0" t="0" r="15240" b="107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9"/>
                          <a:stretch>
                            <a:fillRect/>
                          </a:stretch>
                        </pic:blipFill>
                        <pic:spPr>
                          <a:xfrm>
                            <a:off x="0" y="0"/>
                            <a:ext cx="1965960" cy="2199209"/>
                          </a:xfrm>
                          <a:prstGeom prst="rect">
                            <a:avLst/>
                          </a:prstGeom>
                        </pic:spPr>
                      </pic:pic>
                    </a:graphicData>
                  </a:graphic>
                </wp:inline>
              </w:drawing>
            </w:r>
          </w:p>
        </w:tc>
        <w:tc>
          <w:tcPr>
            <w:tcW w:w="5328" w:type="dxa"/>
          </w:tcPr>
          <w:p w14:paraId="292B1311">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Practice clockwise and counterclockwise circular interpolation in the lathe X-Z plane</w:t>
            </w:r>
          </w:p>
          <w:p w14:paraId="6E7BB565">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G02 / G03 to generate the feature shown in the drawing. Review the start position, cutting direction, stock allowance, feed mode and safe retract before running the cycle.</w:t>
            </w:r>
          </w:p>
        </w:tc>
      </w:tr>
    </w:tbl>
    <w:p w14:paraId="1DAAC6B0">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3D1FDFF1">
        <w:tc>
          <w:tcPr>
            <w:tcW w:w="10656" w:type="dxa"/>
            <w:shd w:val="clear" w:color="auto" w:fill="0B1F33"/>
          </w:tcPr>
          <w:p w14:paraId="3F798DEC">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M03 S1000</w:t>
            </w:r>
            <w:r>
              <w:rPr>
                <w:rFonts w:ascii="Courier New" w:hAnsi="Courier New"/>
                <w:color w:val="EBF4FF"/>
                <w:sz w:val="13"/>
              </w:rPr>
              <w:br w:type="textWrapping"/>
            </w:r>
            <w:r>
              <w:rPr>
                <w:rFonts w:ascii="Courier New" w:hAnsi="Courier New"/>
                <w:color w:val="EBF4FF"/>
                <w:sz w:val="13"/>
              </w:rPr>
              <w:t>G99</w:t>
            </w:r>
            <w:r>
              <w:rPr>
                <w:rFonts w:ascii="Courier New" w:hAnsi="Courier New"/>
                <w:color w:val="EBF4FF"/>
                <w:sz w:val="13"/>
              </w:rPr>
              <w:br w:type="textWrapping"/>
            </w:r>
            <w:r>
              <w:rPr>
                <w:rFonts w:ascii="Courier New" w:hAnsi="Courier New"/>
                <w:color w:val="EBF4FF"/>
                <w:sz w:val="13"/>
              </w:rPr>
              <w:t>G0 X28 Z1</w:t>
            </w:r>
            <w:r>
              <w:rPr>
                <w:rFonts w:ascii="Courier New" w:hAnsi="Courier New"/>
                <w:color w:val="EBF4FF"/>
                <w:sz w:val="13"/>
              </w:rPr>
              <w:br w:type="textWrapping"/>
            </w:r>
            <w:r>
              <w:rPr>
                <w:rFonts w:ascii="Courier New" w:hAnsi="Courier New"/>
                <w:color w:val="EBF4FF"/>
                <w:sz w:val="13"/>
              </w:rPr>
              <w:t>G01 X30 Z0 F0.15</w:t>
            </w:r>
            <w:r>
              <w:rPr>
                <w:rFonts w:ascii="Courier New" w:hAnsi="Courier New"/>
                <w:color w:val="EBF4FF"/>
                <w:sz w:val="13"/>
              </w:rPr>
              <w:br w:type="textWrapping"/>
            </w:r>
            <w:r>
              <w:rPr>
                <w:rFonts w:ascii="Courier New" w:hAnsi="Courier New"/>
                <w:color w:val="EBF4FF"/>
                <w:sz w:val="13"/>
              </w:rPr>
              <w:t>G03 X40 Z-5 R5</w:t>
            </w:r>
            <w:r>
              <w:rPr>
                <w:rFonts w:ascii="Courier New" w:hAnsi="Courier New"/>
                <w:color w:val="EBF4FF"/>
                <w:sz w:val="13"/>
              </w:rPr>
              <w:br w:type="textWrapping"/>
            </w:r>
            <w:r>
              <w:rPr>
                <w:rFonts w:ascii="Courier New" w:hAnsi="Courier New"/>
                <w:color w:val="EBF4FF"/>
                <w:sz w:val="13"/>
              </w:rPr>
              <w:t>G01 Z-35</w:t>
            </w:r>
            <w:r>
              <w:rPr>
                <w:rFonts w:ascii="Courier New" w:hAnsi="Courier New"/>
                <w:color w:val="EBF4FF"/>
                <w:sz w:val="13"/>
              </w:rPr>
              <w:br w:type="textWrapping"/>
            </w:r>
            <w:r>
              <w:rPr>
                <w:rFonts w:ascii="Courier New" w:hAnsi="Courier New"/>
                <w:color w:val="EBF4FF"/>
                <w:sz w:val="13"/>
              </w:rPr>
              <w:t>G02 X50 Z-40 R5</w:t>
            </w:r>
            <w:r>
              <w:rPr>
                <w:rFonts w:ascii="Courier New" w:hAnsi="Courier New"/>
                <w:color w:val="EBF4FF"/>
                <w:sz w:val="13"/>
              </w:rPr>
              <w:br w:type="textWrapping"/>
            </w:r>
            <w:r>
              <w:rPr>
                <w:rFonts w:ascii="Courier New" w:hAnsi="Courier New"/>
                <w:color w:val="EBF4FF"/>
                <w:sz w:val="13"/>
              </w:rPr>
              <w:t>G0 X100 Z100</w:t>
            </w:r>
            <w:r>
              <w:rPr>
                <w:rFonts w:ascii="Courier New" w:hAnsi="Courier New"/>
                <w:color w:val="EBF4FF"/>
                <w:sz w:val="13"/>
              </w:rPr>
              <w:br w:type="textWrapping"/>
            </w:r>
            <w:r>
              <w:rPr>
                <w:rFonts w:ascii="Courier New" w:hAnsi="Courier New"/>
                <w:color w:val="EBF4FF"/>
                <w:sz w:val="13"/>
              </w:rPr>
              <w:t>M30</w:t>
            </w:r>
          </w:p>
        </w:tc>
      </w:tr>
    </w:tbl>
    <w:p w14:paraId="12E6D700">
      <w:pPr>
        <w:pStyle w:val="166"/>
      </w:pPr>
      <w:r>
        <w:t>Key Review Points</w:t>
      </w:r>
    </w:p>
    <w:p w14:paraId="66CF5AC8">
      <w:pPr>
        <w:pStyle w:val="167"/>
      </w:pPr>
      <w:r>
        <w:t>• Verify work zero, raw-stock size and chuck/jaw clearance.</w:t>
      </w:r>
    </w:p>
    <w:p w14:paraId="6A318E71">
      <w:pPr>
        <w:pStyle w:val="167"/>
      </w:pPr>
      <w:r>
        <w:t>• Confirm tool number, offset, insert geometry and spindle/feed mode.</w:t>
      </w:r>
    </w:p>
    <w:p w14:paraId="115DE557">
      <w:pPr>
        <w:pStyle w:val="167"/>
      </w:pPr>
      <w:r>
        <w:t>• Check every rapid move and the final retract position.</w:t>
      </w:r>
    </w:p>
    <w:p w14:paraId="4BF58404">
      <w:pPr>
        <w:spacing w:after="0" w:line="168" w:lineRule="auto"/>
      </w:pPr>
    </w:p>
    <w:p w14:paraId="35F5C317">
      <w:pPr>
        <w:spacing w:after="0" w:line="168" w:lineRule="auto"/>
      </w:pPr>
    </w:p>
    <w:p w14:paraId="0463733A">
      <w:pPr>
        <w:pStyle w:val="165"/>
        <w:keepNext/>
      </w:pPr>
      <w:r>
        <w:t>CASE 10  |  Pulley Groove Profile</w:t>
      </w:r>
    </w:p>
    <w:p w14:paraId="4B73A42A">
      <w:pPr>
        <w:pStyle w:val="168"/>
        <w:keepNext/>
      </w:pPr>
      <w:r>
        <w:rPr>
          <w:b/>
          <w:color w:val="0067FF"/>
        </w:rPr>
        <w:t>G75 + PROFILE MOVES</w:t>
      </w:r>
    </w:p>
    <w:tbl>
      <w:tblPr>
        <w:tblStyle w:val="32"/>
        <w:tblW w:w="0" w:type="auto"/>
        <w:jc w:val="center"/>
        <w:tblLayout w:type="autofit"/>
        <w:tblCellMar>
          <w:top w:w="0" w:type="dxa"/>
          <w:left w:w="108" w:type="dxa"/>
          <w:bottom w:w="0" w:type="dxa"/>
          <w:right w:w="108" w:type="dxa"/>
        </w:tblCellMar>
      </w:tblPr>
      <w:tblGrid>
        <w:gridCol w:w="5328"/>
        <w:gridCol w:w="5328"/>
      </w:tblGrid>
      <w:tr w14:paraId="7C5BC043">
        <w:trPr>
          <w:jc w:val="center"/>
        </w:trPr>
        <w:tc>
          <w:tcPr>
            <w:tcW w:w="5328" w:type="dxa"/>
          </w:tcPr>
          <w:p w14:paraId="298747F2">
            <w:r>
              <w:drawing>
                <wp:inline distT="0" distB="0" distL="114300" distR="114300">
                  <wp:extent cx="1965960" cy="2199005"/>
                  <wp:effectExtent l="0" t="0" r="15240" b="107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8"/>
                          <a:stretch>
                            <a:fillRect/>
                          </a:stretch>
                        </pic:blipFill>
                        <pic:spPr>
                          <a:xfrm>
                            <a:off x="0" y="0"/>
                            <a:ext cx="1965960" cy="2199209"/>
                          </a:xfrm>
                          <a:prstGeom prst="rect">
                            <a:avLst/>
                          </a:prstGeom>
                        </pic:spPr>
                      </pic:pic>
                    </a:graphicData>
                  </a:graphic>
                </wp:inline>
              </w:drawing>
            </w:r>
          </w:p>
        </w:tc>
        <w:tc>
          <w:tcPr>
            <w:tcW w:w="5328" w:type="dxa"/>
          </w:tcPr>
          <w:p w14:paraId="13453213">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Machine a pulley-style groove using grooving and direct contour moves</w:t>
            </w:r>
          </w:p>
          <w:p w14:paraId="10E3F548">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G75 + profile moves to generate the feature shown in the drawing. Review the start position, cutting direction, stock allowance, feed mode and safe retract before running the cycle.</w:t>
            </w:r>
          </w:p>
        </w:tc>
      </w:tr>
    </w:tbl>
    <w:p w14:paraId="0F722E45">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0B44A4F7">
        <w:tc>
          <w:tcPr>
            <w:tcW w:w="10656" w:type="dxa"/>
            <w:shd w:val="clear" w:color="auto" w:fill="0B1F33"/>
          </w:tcPr>
          <w:p w14:paraId="7E3D9DAF">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M03 S800</w:t>
            </w:r>
            <w:r>
              <w:rPr>
                <w:rFonts w:ascii="Courier New" w:hAnsi="Courier New"/>
                <w:color w:val="EBF4FF"/>
                <w:sz w:val="13"/>
              </w:rPr>
              <w:br w:type="textWrapping"/>
            </w:r>
            <w:r>
              <w:rPr>
                <w:rFonts w:ascii="Courier New" w:hAnsi="Courier New"/>
                <w:color w:val="EBF4FF"/>
                <w:sz w:val="13"/>
              </w:rPr>
              <w:t>G99</w:t>
            </w:r>
            <w:r>
              <w:rPr>
                <w:rFonts w:ascii="Courier New" w:hAnsi="Courier New"/>
                <w:color w:val="EBF4FF"/>
                <w:sz w:val="13"/>
              </w:rPr>
              <w:br w:type="textWrapping"/>
            </w:r>
            <w:r>
              <w:rPr>
                <w:rFonts w:ascii="Courier New" w:hAnsi="Courier New"/>
                <w:color w:val="EBF4FF"/>
                <w:sz w:val="13"/>
              </w:rPr>
              <w:t>G0 X41 Z-15</w:t>
            </w:r>
            <w:r>
              <w:rPr>
                <w:rFonts w:ascii="Courier New" w:hAnsi="Courier New"/>
                <w:color w:val="EBF4FF"/>
                <w:sz w:val="13"/>
              </w:rPr>
              <w:br w:type="textWrapping"/>
            </w:r>
            <w:r>
              <w:rPr>
                <w:rFonts w:ascii="Courier New" w:hAnsi="Courier New"/>
                <w:color w:val="EBF4FF"/>
                <w:sz w:val="13"/>
              </w:rPr>
              <w:t>G75 R0.6</w:t>
            </w:r>
            <w:r>
              <w:rPr>
                <w:rFonts w:ascii="Courier New" w:hAnsi="Courier New"/>
                <w:color w:val="EBF4FF"/>
                <w:sz w:val="13"/>
              </w:rPr>
              <w:br w:type="textWrapping"/>
            </w:r>
            <w:r>
              <w:rPr>
                <w:rFonts w:ascii="Courier New" w:hAnsi="Courier New"/>
                <w:color w:val="EBF4FF"/>
                <w:sz w:val="13"/>
              </w:rPr>
              <w:t>G75 X22 Z-17 P2 Q3.50 F0.1</w:t>
            </w:r>
            <w:r>
              <w:rPr>
                <w:rFonts w:ascii="Courier New" w:hAnsi="Courier New"/>
                <w:color w:val="EBF4FF"/>
                <w:sz w:val="13"/>
              </w:rPr>
              <w:br w:type="textWrapping"/>
            </w:r>
            <w:r>
              <w:rPr>
                <w:rFonts w:ascii="Courier New" w:hAnsi="Courier New"/>
                <w:color w:val="EBF4FF"/>
                <w:sz w:val="13"/>
              </w:rPr>
              <w:t>G0 X42 Z-21</w:t>
            </w:r>
            <w:r>
              <w:rPr>
                <w:rFonts w:ascii="Courier New" w:hAnsi="Courier New"/>
                <w:color w:val="EBF4FF"/>
                <w:sz w:val="13"/>
              </w:rPr>
              <w:br w:type="textWrapping"/>
            </w:r>
            <w:r>
              <w:rPr>
                <w:rFonts w:ascii="Courier New" w:hAnsi="Courier New"/>
                <w:color w:val="EBF4FF"/>
                <w:sz w:val="13"/>
              </w:rPr>
              <w:t>G1 X40 F0.1</w:t>
            </w:r>
            <w:r>
              <w:rPr>
                <w:rFonts w:ascii="Courier New" w:hAnsi="Courier New"/>
                <w:color w:val="EBF4FF"/>
                <w:sz w:val="13"/>
              </w:rPr>
              <w:br w:type="textWrapping"/>
            </w:r>
            <w:r>
              <w:rPr>
                <w:rFonts w:ascii="Courier New" w:hAnsi="Courier New"/>
                <w:color w:val="EBF4FF"/>
                <w:sz w:val="13"/>
              </w:rPr>
              <w:t>X22 Z-15</w:t>
            </w:r>
            <w:r>
              <w:rPr>
                <w:rFonts w:ascii="Courier New" w:hAnsi="Courier New"/>
                <w:color w:val="EBF4FF"/>
                <w:sz w:val="13"/>
              </w:rPr>
              <w:br w:type="textWrapping"/>
            </w:r>
            <w:r>
              <w:rPr>
                <w:rFonts w:ascii="Courier New" w:hAnsi="Courier New"/>
                <w:color w:val="EBF4FF"/>
                <w:sz w:val="13"/>
              </w:rPr>
              <w:t>Z-17</w:t>
            </w:r>
            <w:r>
              <w:rPr>
                <w:rFonts w:ascii="Courier New" w:hAnsi="Courier New"/>
                <w:color w:val="EBF4FF"/>
                <w:sz w:val="13"/>
              </w:rPr>
              <w:br w:type="textWrapping"/>
            </w:r>
            <w:r>
              <w:rPr>
                <w:rFonts w:ascii="Courier New" w:hAnsi="Courier New"/>
                <w:color w:val="EBF4FF"/>
                <w:sz w:val="13"/>
              </w:rPr>
              <w:t>G0 X100 Z100</w:t>
            </w:r>
            <w:r>
              <w:rPr>
                <w:rFonts w:ascii="Courier New" w:hAnsi="Courier New"/>
                <w:color w:val="EBF4FF"/>
                <w:sz w:val="13"/>
              </w:rPr>
              <w:br w:type="textWrapping"/>
            </w:r>
            <w:r>
              <w:rPr>
                <w:rFonts w:ascii="Courier New" w:hAnsi="Courier New"/>
                <w:color w:val="EBF4FF"/>
                <w:sz w:val="13"/>
              </w:rPr>
              <w:t>M30</w:t>
            </w:r>
          </w:p>
        </w:tc>
      </w:tr>
    </w:tbl>
    <w:p w14:paraId="4EBD8DCC">
      <w:pPr>
        <w:pStyle w:val="166"/>
      </w:pPr>
      <w:r>
        <w:t>Key Review Points</w:t>
      </w:r>
    </w:p>
    <w:p w14:paraId="4D59E079">
      <w:pPr>
        <w:pStyle w:val="167"/>
      </w:pPr>
      <w:r>
        <w:t>• Verify work zero, raw-stock size and chuck/jaw clearance.</w:t>
      </w:r>
    </w:p>
    <w:p w14:paraId="60546227">
      <w:pPr>
        <w:pStyle w:val="167"/>
      </w:pPr>
      <w:r>
        <w:t>• Confirm tool number, offset, insert geometry and spindle/feed mode.</w:t>
      </w:r>
    </w:p>
    <w:p w14:paraId="578C3F9D">
      <w:pPr>
        <w:pStyle w:val="167"/>
      </w:pPr>
      <w:r>
        <w:t>• Check every rapid move and the final retract position.</w:t>
      </w:r>
    </w:p>
    <w:p w14:paraId="710FF427">
      <w:pPr>
        <w:spacing w:after="0" w:line="168" w:lineRule="auto"/>
      </w:pPr>
    </w:p>
    <w:p w14:paraId="1BD68ECF">
      <w:pPr>
        <w:spacing w:after="0" w:line="168" w:lineRule="auto"/>
      </w:pPr>
    </w:p>
    <w:p w14:paraId="0DD5574D">
      <w:pPr>
        <w:pStyle w:val="165"/>
        <w:keepNext/>
      </w:pPr>
      <w:r>
        <w:t>CASE 11  |  G90 vs. G91 Coordinate Modes</w:t>
      </w:r>
    </w:p>
    <w:p w14:paraId="33092DE0">
      <w:pPr>
        <w:pStyle w:val="168"/>
        <w:keepNext/>
      </w:pPr>
      <w:r>
        <w:rPr>
          <w:b/>
          <w:color w:val="0067FF"/>
        </w:rPr>
        <w:t>COORDINATE PROGRAMMING</w:t>
      </w:r>
    </w:p>
    <w:tbl>
      <w:tblPr>
        <w:tblStyle w:val="32"/>
        <w:tblW w:w="0" w:type="auto"/>
        <w:jc w:val="center"/>
        <w:tblLayout w:type="autofit"/>
        <w:tblCellMar>
          <w:top w:w="0" w:type="dxa"/>
          <w:left w:w="108" w:type="dxa"/>
          <w:bottom w:w="0" w:type="dxa"/>
          <w:right w:w="108" w:type="dxa"/>
        </w:tblCellMar>
      </w:tblPr>
      <w:tblGrid>
        <w:gridCol w:w="5328"/>
        <w:gridCol w:w="5328"/>
      </w:tblGrid>
      <w:tr w14:paraId="32442383">
        <w:trPr>
          <w:jc w:val="center"/>
        </w:trPr>
        <w:tc>
          <w:tcPr>
            <w:tcW w:w="5328" w:type="dxa"/>
          </w:tcPr>
          <w:p w14:paraId="71E11EAB">
            <w:r>
              <w:drawing>
                <wp:inline distT="0" distB="0" distL="114300" distR="114300">
                  <wp:extent cx="2714625" cy="2371725"/>
                  <wp:effectExtent l="0" t="0" r="3175" b="15875"/>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19"/>
                          <a:stretch>
                            <a:fillRect/>
                          </a:stretch>
                        </pic:blipFill>
                        <pic:spPr>
                          <a:xfrm>
                            <a:off x="0" y="0"/>
                            <a:ext cx="2714625" cy="2371725"/>
                          </a:xfrm>
                          <a:prstGeom prst="rect">
                            <a:avLst/>
                          </a:prstGeom>
                          <a:noFill/>
                          <a:ln>
                            <a:noFill/>
                          </a:ln>
                        </pic:spPr>
                      </pic:pic>
                    </a:graphicData>
                  </a:graphic>
                </wp:inline>
              </w:drawing>
            </w:r>
          </w:p>
        </w:tc>
        <w:tc>
          <w:tcPr>
            <w:tcW w:w="5328" w:type="dxa"/>
          </w:tcPr>
          <w:p w14:paraId="78C74BD1">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Understand absolute and incremental coordinate programming</w:t>
            </w:r>
          </w:p>
          <w:p w14:paraId="616466B3">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Coordinate programming to generate the feature shown in the drawing. Review the start position, cutting direction, stock allowance, feed mode and safe retract before running the cycle.</w:t>
            </w:r>
          </w:p>
        </w:tc>
      </w:tr>
    </w:tbl>
    <w:p w14:paraId="60073A5D">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148EF618">
        <w:tc>
          <w:tcPr>
            <w:tcW w:w="10656" w:type="dxa"/>
            <w:shd w:val="clear" w:color="auto" w:fill="0B1F33"/>
          </w:tcPr>
          <w:p w14:paraId="16A398E6">
            <w:r>
              <w:rPr>
                <w:rFonts w:ascii="Courier New" w:hAnsi="Courier New"/>
                <w:color w:val="EBF4FF"/>
                <w:sz w:val="13"/>
              </w:rPr>
              <w:t>G90 X80 Y80</w:t>
            </w:r>
            <w:r>
              <w:rPr>
                <w:rFonts w:ascii="Courier New" w:hAnsi="Courier New"/>
                <w:color w:val="EBF4FF"/>
                <w:sz w:val="13"/>
              </w:rPr>
              <w:br w:type="textWrapping"/>
            </w:r>
            <w:r>
              <w:rPr>
                <w:rFonts w:ascii="Courier New" w:hAnsi="Courier New"/>
                <w:color w:val="EBF4FF"/>
                <w:sz w:val="13"/>
              </w:rPr>
              <w:t>G91 X40 Y40</w:t>
            </w:r>
            <w:r>
              <w:rPr>
                <w:rFonts w:ascii="Courier New" w:hAnsi="Courier New"/>
                <w:color w:val="EBF4FF"/>
                <w:sz w:val="13"/>
              </w:rPr>
              <w:br w:type="textWrapping"/>
            </w:r>
            <w:r>
              <w:rPr>
                <w:rFonts w:ascii="Courier New" w:hAnsi="Courier New"/>
                <w:color w:val="EBF4FF"/>
                <w:sz w:val="13"/>
              </w:rPr>
              <w:t>G90 X40 Y40</w:t>
            </w:r>
            <w:r>
              <w:rPr>
                <w:rFonts w:ascii="Courier New" w:hAnsi="Courier New"/>
                <w:color w:val="EBF4FF"/>
                <w:sz w:val="13"/>
              </w:rPr>
              <w:br w:type="textWrapping"/>
            </w:r>
            <w:r>
              <w:rPr>
                <w:rFonts w:ascii="Courier New" w:hAnsi="Courier New"/>
                <w:color w:val="EBF4FF"/>
                <w:sz w:val="13"/>
              </w:rPr>
              <w:t>G91 X-40 Y-40</w:t>
            </w:r>
          </w:p>
        </w:tc>
      </w:tr>
    </w:tbl>
    <w:p w14:paraId="1E3DA519">
      <w:pPr>
        <w:pStyle w:val="166"/>
      </w:pPr>
      <w:r>
        <w:t>Key Review Points</w:t>
      </w:r>
    </w:p>
    <w:p w14:paraId="6D146B43">
      <w:pPr>
        <w:pStyle w:val="167"/>
      </w:pPr>
      <w:r>
        <w:t>• Verify work zero, raw-stock size and chuck/jaw clearance.</w:t>
      </w:r>
    </w:p>
    <w:p w14:paraId="71189B28">
      <w:pPr>
        <w:pStyle w:val="167"/>
      </w:pPr>
      <w:r>
        <w:t>• Confirm tool number, offset, insert geometry and spindle/feed mode.</w:t>
      </w:r>
    </w:p>
    <w:p w14:paraId="5B99040B">
      <w:pPr>
        <w:pStyle w:val="167"/>
      </w:pPr>
      <w:r>
        <w:t>• Check every rapid move and the final retract position.</w:t>
      </w:r>
    </w:p>
    <w:p w14:paraId="08D7AEFF">
      <w:pPr>
        <w:spacing w:after="0" w:line="168" w:lineRule="auto"/>
      </w:pPr>
    </w:p>
    <w:p w14:paraId="28B6A3B0">
      <w:pPr>
        <w:spacing w:after="0" w:line="168" w:lineRule="auto"/>
      </w:pPr>
    </w:p>
    <w:p w14:paraId="495BCCBB">
      <w:pPr>
        <w:pStyle w:val="165"/>
        <w:keepNext/>
      </w:pPr>
      <w:r>
        <w:t>CASE 12  |  G02 Radius Profile</w:t>
      </w:r>
    </w:p>
    <w:p w14:paraId="123F064E">
      <w:pPr>
        <w:pStyle w:val="168"/>
        <w:keepNext/>
      </w:pPr>
      <w:r>
        <w:rPr>
          <w:b/>
          <w:color w:val="0067FF"/>
        </w:rPr>
        <w:t>G02 ARC PROGRAMMING</w:t>
      </w:r>
    </w:p>
    <w:tbl>
      <w:tblPr>
        <w:tblStyle w:val="32"/>
        <w:tblW w:w="0" w:type="auto"/>
        <w:jc w:val="center"/>
        <w:tblLayout w:type="autofit"/>
        <w:tblCellMar>
          <w:top w:w="0" w:type="dxa"/>
          <w:left w:w="108" w:type="dxa"/>
          <w:bottom w:w="0" w:type="dxa"/>
          <w:right w:w="108" w:type="dxa"/>
        </w:tblCellMar>
      </w:tblPr>
      <w:tblGrid>
        <w:gridCol w:w="5328"/>
        <w:gridCol w:w="5328"/>
      </w:tblGrid>
      <w:tr w14:paraId="1C45AEA5">
        <w:trPr>
          <w:jc w:val="center"/>
        </w:trPr>
        <w:tc>
          <w:tcPr>
            <w:tcW w:w="5328" w:type="dxa"/>
          </w:tcPr>
          <w:p w14:paraId="01AF5FEE">
            <w:r>
              <w:drawing>
                <wp:inline distT="0" distB="0" distL="114300" distR="114300">
                  <wp:extent cx="1965960" cy="2199005"/>
                  <wp:effectExtent l="0" t="0" r="15240" b="1079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0"/>
                          <a:stretch>
                            <a:fillRect/>
                          </a:stretch>
                        </pic:blipFill>
                        <pic:spPr>
                          <a:xfrm>
                            <a:off x="0" y="0"/>
                            <a:ext cx="1965960" cy="2199209"/>
                          </a:xfrm>
                          <a:prstGeom prst="rect">
                            <a:avLst/>
                          </a:prstGeom>
                        </pic:spPr>
                      </pic:pic>
                    </a:graphicData>
                  </a:graphic>
                </wp:inline>
              </w:drawing>
            </w:r>
          </w:p>
        </w:tc>
        <w:tc>
          <w:tcPr>
            <w:tcW w:w="5328" w:type="dxa"/>
          </w:tcPr>
          <w:p w14:paraId="6847B1DB">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Turn an external R8 transition and finish the contour</w:t>
            </w:r>
          </w:p>
          <w:p w14:paraId="5A524E61">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G02 arc programming to generate the feature shown in the drawing. Review the start position, cutting direction, stock allowance, feed mode and safe retract before running the cycle.</w:t>
            </w:r>
          </w:p>
        </w:tc>
      </w:tr>
    </w:tbl>
    <w:p w14:paraId="72478B8C">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46906BEE">
        <w:tc>
          <w:tcPr>
            <w:tcW w:w="10656" w:type="dxa"/>
            <w:shd w:val="clear" w:color="auto" w:fill="0B1F33"/>
          </w:tcPr>
          <w:p w14:paraId="3D0C992B">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M03 S1000</w:t>
            </w:r>
            <w:r>
              <w:rPr>
                <w:rFonts w:ascii="Courier New" w:hAnsi="Courier New"/>
                <w:color w:val="EBF4FF"/>
                <w:sz w:val="13"/>
              </w:rPr>
              <w:br w:type="textWrapping"/>
            </w:r>
            <w:r>
              <w:rPr>
                <w:rFonts w:ascii="Courier New" w:hAnsi="Courier New"/>
                <w:color w:val="EBF4FF"/>
                <w:sz w:val="13"/>
              </w:rPr>
              <w:t>G0 X58 Z1</w:t>
            </w:r>
            <w:r>
              <w:rPr>
                <w:rFonts w:ascii="Courier New" w:hAnsi="Courier New"/>
                <w:color w:val="EBF4FF"/>
                <w:sz w:val="13"/>
              </w:rPr>
              <w:br w:type="textWrapping"/>
            </w:r>
            <w:r>
              <w:rPr>
                <w:rFonts w:ascii="Courier New" w:hAnsi="Courier New"/>
                <w:color w:val="EBF4FF"/>
                <w:sz w:val="13"/>
              </w:rPr>
              <w:t>G71 U1 R0.4</w:t>
            </w:r>
            <w:r>
              <w:rPr>
                <w:rFonts w:ascii="Courier New" w:hAnsi="Courier New"/>
                <w:color w:val="EBF4FF"/>
                <w:sz w:val="13"/>
              </w:rPr>
              <w:br w:type="textWrapping"/>
            </w:r>
            <w:r>
              <w:rPr>
                <w:rFonts w:ascii="Courier New" w:hAnsi="Courier New"/>
                <w:color w:val="EBF4FF"/>
                <w:sz w:val="13"/>
              </w:rPr>
              <w:t>G71 P1 Q2 U0.4 W0.1 F0.3</w:t>
            </w:r>
            <w:r>
              <w:rPr>
                <w:rFonts w:ascii="Courier New" w:hAnsi="Courier New"/>
                <w:color w:val="EBF4FF"/>
                <w:sz w:val="13"/>
              </w:rPr>
              <w:br w:type="textWrapping"/>
            </w:r>
            <w:r>
              <w:rPr>
                <w:rFonts w:ascii="Courier New" w:hAnsi="Courier New"/>
                <w:color w:val="EBF4FF"/>
                <w:sz w:val="13"/>
              </w:rPr>
              <w:t>N1 G0 X40</w:t>
            </w:r>
            <w:r>
              <w:rPr>
                <w:rFonts w:ascii="Courier New" w:hAnsi="Courier New"/>
                <w:color w:val="EBF4FF"/>
                <w:sz w:val="13"/>
              </w:rPr>
              <w:br w:type="textWrapping"/>
            </w:r>
            <w:r>
              <w:rPr>
                <w:rFonts w:ascii="Courier New" w:hAnsi="Courier New"/>
                <w:color w:val="EBF4FF"/>
                <w:sz w:val="13"/>
              </w:rPr>
              <w:t>G01 Z-42 F0.15</w:t>
            </w:r>
            <w:r>
              <w:rPr>
                <w:rFonts w:ascii="Courier New" w:hAnsi="Courier New"/>
                <w:color w:val="EBF4FF"/>
                <w:sz w:val="13"/>
              </w:rPr>
              <w:br w:type="textWrapping"/>
            </w:r>
            <w:r>
              <w:rPr>
                <w:rFonts w:ascii="Courier New" w:hAnsi="Courier New"/>
                <w:color w:val="EBF4FF"/>
                <w:sz w:val="13"/>
              </w:rPr>
              <w:t>N2 G02 X56 Z-50 R8 F0.15</w:t>
            </w:r>
            <w:r>
              <w:rPr>
                <w:rFonts w:ascii="Courier New" w:hAnsi="Courier New"/>
                <w:color w:val="EBF4FF"/>
                <w:sz w:val="13"/>
              </w:rPr>
              <w:br w:type="textWrapping"/>
            </w:r>
            <w:r>
              <w:rPr>
                <w:rFonts w:ascii="Courier New" w:hAnsi="Courier New"/>
                <w:color w:val="EBF4FF"/>
                <w:sz w:val="13"/>
              </w:rPr>
              <w:t>G70 P1 Q2</w:t>
            </w:r>
            <w:r>
              <w:rPr>
                <w:rFonts w:ascii="Courier New" w:hAnsi="Courier New"/>
                <w:color w:val="EBF4FF"/>
                <w:sz w:val="13"/>
              </w:rPr>
              <w:br w:type="textWrapping"/>
            </w:r>
            <w:r>
              <w:rPr>
                <w:rFonts w:ascii="Courier New" w:hAnsi="Courier New"/>
                <w:color w:val="EBF4FF"/>
                <w:sz w:val="13"/>
              </w:rPr>
              <w:t>M30</w:t>
            </w:r>
          </w:p>
        </w:tc>
      </w:tr>
    </w:tbl>
    <w:p w14:paraId="2338B071">
      <w:pPr>
        <w:pStyle w:val="166"/>
      </w:pPr>
      <w:r>
        <w:t>Key Review Points</w:t>
      </w:r>
    </w:p>
    <w:p w14:paraId="5F4B2C29">
      <w:pPr>
        <w:pStyle w:val="167"/>
      </w:pPr>
      <w:r>
        <w:t>• Verify work zero, raw-stock size and chuck/jaw clearance.</w:t>
      </w:r>
    </w:p>
    <w:p w14:paraId="54358F00">
      <w:pPr>
        <w:pStyle w:val="167"/>
      </w:pPr>
      <w:r>
        <w:t>• Confirm tool number, offset, insert geometry and spindle/feed mode.</w:t>
      </w:r>
    </w:p>
    <w:p w14:paraId="4EF1EBC1">
      <w:pPr>
        <w:pStyle w:val="167"/>
      </w:pPr>
      <w:r>
        <w:t>• Check every rapid move and the final retract position.</w:t>
      </w:r>
    </w:p>
    <w:p w14:paraId="4CFA4401">
      <w:pPr>
        <w:spacing w:after="0" w:line="168" w:lineRule="auto"/>
      </w:pPr>
    </w:p>
    <w:p w14:paraId="71A25835">
      <w:pPr>
        <w:spacing w:after="0" w:line="168" w:lineRule="auto"/>
      </w:pPr>
    </w:p>
    <w:p w14:paraId="669F8EC6">
      <w:pPr>
        <w:pStyle w:val="165"/>
        <w:keepNext/>
      </w:pPr>
      <w:r>
        <w:t>CASE 13  |  Live-Tool Hex Milling</w:t>
      </w:r>
    </w:p>
    <w:p w14:paraId="4E1C71FB">
      <w:pPr>
        <w:pStyle w:val="168"/>
        <w:keepNext/>
      </w:pPr>
      <w:r>
        <w:rPr>
          <w:b/>
          <w:color w:val="0067FF"/>
        </w:rPr>
        <w:t>C-AXIS LIVE TOOLING</w:t>
      </w:r>
    </w:p>
    <w:tbl>
      <w:tblPr>
        <w:tblStyle w:val="32"/>
        <w:tblW w:w="0" w:type="auto"/>
        <w:jc w:val="center"/>
        <w:tblLayout w:type="autofit"/>
        <w:tblCellMar>
          <w:top w:w="0" w:type="dxa"/>
          <w:left w:w="108" w:type="dxa"/>
          <w:bottom w:w="0" w:type="dxa"/>
          <w:right w:w="108" w:type="dxa"/>
        </w:tblCellMar>
      </w:tblPr>
      <w:tblGrid>
        <w:gridCol w:w="5328"/>
        <w:gridCol w:w="5328"/>
      </w:tblGrid>
      <w:tr w14:paraId="68F93420">
        <w:trPr>
          <w:jc w:val="center"/>
        </w:trPr>
        <w:tc>
          <w:tcPr>
            <w:tcW w:w="5328" w:type="dxa"/>
          </w:tcPr>
          <w:p w14:paraId="61011437">
            <w:r>
              <w:drawing>
                <wp:inline distT="0" distB="0" distL="114300" distR="114300">
                  <wp:extent cx="1965960" cy="2199005"/>
                  <wp:effectExtent l="0" t="0" r="15240" b="1079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1"/>
                          <a:stretch>
                            <a:fillRect/>
                          </a:stretch>
                        </pic:blipFill>
                        <pic:spPr>
                          <a:xfrm>
                            <a:off x="0" y="0"/>
                            <a:ext cx="1965960" cy="2199209"/>
                          </a:xfrm>
                          <a:prstGeom prst="rect">
                            <a:avLst/>
                          </a:prstGeom>
                        </pic:spPr>
                      </pic:pic>
                    </a:graphicData>
                  </a:graphic>
                </wp:inline>
              </w:drawing>
            </w:r>
          </w:p>
        </w:tc>
        <w:tc>
          <w:tcPr>
            <w:tcW w:w="5328" w:type="dxa"/>
          </w:tcPr>
          <w:p w14:paraId="416EAD08">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Machine six flats with a driven tool and C-axis interpolation/indexing</w:t>
            </w:r>
          </w:p>
          <w:p w14:paraId="56B87F42">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C-axis live tooling to generate the feature shown in the drawing. Review the start position, cutting direction, stock allowance, feed mode and safe retract before running the cycle.</w:t>
            </w:r>
          </w:p>
        </w:tc>
      </w:tr>
    </w:tbl>
    <w:p w14:paraId="71DB83BA">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37C7B638">
        <w:tc>
          <w:tcPr>
            <w:tcW w:w="10656" w:type="dxa"/>
            <w:shd w:val="clear" w:color="auto" w:fill="0B1F33"/>
          </w:tcPr>
          <w:p w14:paraId="6FC377C5">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G17</w:t>
            </w:r>
            <w:r>
              <w:rPr>
                <w:rFonts w:ascii="Courier New" w:hAnsi="Courier New"/>
                <w:color w:val="EBF4FF"/>
                <w:sz w:val="13"/>
              </w:rPr>
              <w:br w:type="textWrapping"/>
            </w:r>
            <w:r>
              <w:rPr>
                <w:rFonts w:ascii="Courier New" w:hAnsi="Courier New"/>
                <w:color w:val="EBF4FF"/>
                <w:sz w:val="13"/>
              </w:rPr>
              <w:t>M23</w:t>
            </w:r>
            <w:r>
              <w:rPr>
                <w:rFonts w:ascii="Courier New" w:hAnsi="Courier New"/>
                <w:color w:val="EBF4FF"/>
                <w:sz w:val="13"/>
              </w:rPr>
              <w:br w:type="textWrapping"/>
            </w:r>
            <w:r>
              <w:rPr>
                <w:rFonts w:ascii="Courier New" w:hAnsi="Courier New"/>
                <w:color w:val="EBF4FF"/>
                <w:sz w:val="13"/>
              </w:rPr>
              <w:t>G0 G54 X24.928 Z25</w:t>
            </w:r>
            <w:r>
              <w:rPr>
                <w:rFonts w:ascii="Courier New" w:hAnsi="Courier New"/>
                <w:color w:val="EBF4FF"/>
                <w:sz w:val="13"/>
              </w:rPr>
              <w:br w:type="textWrapping"/>
            </w:r>
            <w:r>
              <w:rPr>
                <w:rFonts w:ascii="Courier New" w:hAnsi="Courier New"/>
                <w:color w:val="EBF4FF"/>
                <w:sz w:val="13"/>
              </w:rPr>
              <w:t>C0</w:t>
            </w:r>
            <w:r>
              <w:rPr>
                <w:rFonts w:ascii="Courier New" w:hAnsi="Courier New"/>
                <w:color w:val="EBF4FF"/>
                <w:sz w:val="13"/>
              </w:rPr>
              <w:br w:type="textWrapping"/>
            </w:r>
            <w:r>
              <w:rPr>
                <w:rFonts w:ascii="Courier New" w:hAnsi="Courier New"/>
                <w:color w:val="EBF4FF"/>
                <w:sz w:val="13"/>
              </w:rPr>
              <w:t>S2000 M52</w:t>
            </w:r>
            <w:r>
              <w:rPr>
                <w:rFonts w:ascii="Courier New" w:hAnsi="Courier New"/>
                <w:color w:val="EBF4FF"/>
                <w:sz w:val="13"/>
              </w:rPr>
              <w:br w:type="textWrapping"/>
            </w:r>
            <w:r>
              <w:rPr>
                <w:rFonts w:ascii="Courier New" w:hAnsi="Courier New"/>
                <w:color w:val="EBF4FF"/>
                <w:sz w:val="13"/>
              </w:rPr>
              <w:t>G112</w:t>
            </w:r>
            <w:r>
              <w:rPr>
                <w:rFonts w:ascii="Courier New" w:hAnsi="Courier New"/>
                <w:color w:val="EBF4FF"/>
                <w:sz w:val="13"/>
              </w:rPr>
              <w:br w:type="textWrapping"/>
            </w:r>
            <w:r>
              <w:rPr>
                <w:rFonts w:ascii="Courier New" w:hAnsi="Courier New"/>
                <w:color w:val="EBF4FF"/>
                <w:sz w:val="13"/>
              </w:rPr>
              <w:t>... indexed milling moves ...</w:t>
            </w:r>
            <w:r>
              <w:rPr>
                <w:rFonts w:ascii="Courier New" w:hAnsi="Courier New"/>
                <w:color w:val="EBF4FF"/>
                <w:sz w:val="13"/>
              </w:rPr>
              <w:br w:type="textWrapping"/>
            </w:r>
            <w:r>
              <w:rPr>
                <w:rFonts w:ascii="Courier New" w:hAnsi="Courier New"/>
                <w:color w:val="EBF4FF"/>
                <w:sz w:val="13"/>
              </w:rPr>
              <w:t>G40 X-60.928</w:t>
            </w:r>
            <w:r>
              <w:rPr>
                <w:rFonts w:ascii="Courier New" w:hAnsi="Courier New"/>
                <w:color w:val="EBF4FF"/>
                <w:sz w:val="13"/>
              </w:rPr>
              <w:br w:type="textWrapping"/>
            </w:r>
            <w:r>
              <w:rPr>
                <w:rFonts w:ascii="Courier New" w:hAnsi="Courier New"/>
                <w:color w:val="EBF4FF"/>
                <w:sz w:val="13"/>
              </w:rPr>
              <w:t>G0 Z25</w:t>
            </w:r>
            <w:r>
              <w:rPr>
                <w:rFonts w:ascii="Courier New" w:hAnsi="Courier New"/>
                <w:color w:val="EBF4FF"/>
                <w:sz w:val="13"/>
              </w:rPr>
              <w:br w:type="textWrapping"/>
            </w:r>
            <w:r>
              <w:rPr>
                <w:rFonts w:ascii="Courier New" w:hAnsi="Courier New"/>
                <w:color w:val="EBF4FF"/>
                <w:sz w:val="13"/>
              </w:rPr>
              <w:t>G113</w:t>
            </w:r>
            <w:r>
              <w:rPr>
                <w:rFonts w:ascii="Courier New" w:hAnsi="Courier New"/>
                <w:color w:val="EBF4FF"/>
                <w:sz w:val="13"/>
              </w:rPr>
              <w:br w:type="textWrapping"/>
            </w:r>
            <w:r>
              <w:rPr>
                <w:rFonts w:ascii="Courier New" w:hAnsi="Courier New"/>
                <w:color w:val="EBF4FF"/>
                <w:sz w:val="13"/>
              </w:rPr>
              <w:t>M55</w:t>
            </w:r>
            <w:r>
              <w:rPr>
                <w:rFonts w:ascii="Courier New" w:hAnsi="Courier New"/>
                <w:color w:val="EBF4FF"/>
                <w:sz w:val="13"/>
              </w:rPr>
              <w:br w:type="textWrapping"/>
            </w:r>
            <w:r>
              <w:rPr>
                <w:rFonts w:ascii="Courier New" w:hAnsi="Courier New"/>
                <w:color w:val="EBF4FF"/>
                <w:sz w:val="13"/>
              </w:rPr>
              <w:t>M30</w:t>
            </w:r>
          </w:p>
        </w:tc>
      </w:tr>
    </w:tbl>
    <w:p w14:paraId="20ED155C">
      <w:pPr>
        <w:pStyle w:val="166"/>
      </w:pPr>
      <w:r>
        <w:t>Key Review Points</w:t>
      </w:r>
    </w:p>
    <w:p w14:paraId="3B113A37">
      <w:pPr>
        <w:pStyle w:val="167"/>
      </w:pPr>
      <w:r>
        <w:t>• Verify work zero, raw-stock size and chuck/jaw clearance.</w:t>
      </w:r>
    </w:p>
    <w:p w14:paraId="2F83DE49">
      <w:pPr>
        <w:pStyle w:val="167"/>
      </w:pPr>
      <w:r>
        <w:t>• Confirm tool number, offset, insert geometry and spindle/feed mode.</w:t>
      </w:r>
    </w:p>
    <w:p w14:paraId="01D66B78">
      <w:pPr>
        <w:pStyle w:val="167"/>
      </w:pPr>
      <w:r>
        <w:t>• Check every rapid move and the final retract position.</w:t>
      </w:r>
    </w:p>
    <w:p w14:paraId="635924DD">
      <w:pPr>
        <w:pStyle w:val="167"/>
      </w:pPr>
      <w:r>
        <w:t>• Machine-builder M-codes and C-axis interlocks must be verified on the actual turning center.</w:t>
      </w:r>
    </w:p>
    <w:p w14:paraId="5FC56BB4">
      <w:pPr>
        <w:spacing w:after="0" w:line="168" w:lineRule="auto"/>
      </w:pPr>
    </w:p>
    <w:p w14:paraId="7769B205">
      <w:pPr>
        <w:spacing w:after="0" w:line="168" w:lineRule="auto"/>
      </w:pPr>
    </w:p>
    <w:p w14:paraId="2610066E">
      <w:pPr>
        <w:pStyle w:val="165"/>
        <w:keepNext/>
      </w:pPr>
      <w:r>
        <w:t>CASE 14  |  Face Drilling with C-Axis</w:t>
      </w:r>
    </w:p>
    <w:p w14:paraId="7DA47046">
      <w:pPr>
        <w:pStyle w:val="168"/>
        <w:keepNext/>
      </w:pPr>
      <w:r>
        <w:rPr>
          <w:b/>
          <w:color w:val="0067FF"/>
        </w:rPr>
        <w:t>LIVE-TOOL DRILLING</w:t>
      </w:r>
    </w:p>
    <w:tbl>
      <w:tblPr>
        <w:tblStyle w:val="32"/>
        <w:tblW w:w="0" w:type="auto"/>
        <w:jc w:val="center"/>
        <w:tblLayout w:type="autofit"/>
        <w:tblCellMar>
          <w:top w:w="0" w:type="dxa"/>
          <w:left w:w="108" w:type="dxa"/>
          <w:bottom w:w="0" w:type="dxa"/>
          <w:right w:w="108" w:type="dxa"/>
        </w:tblCellMar>
      </w:tblPr>
      <w:tblGrid>
        <w:gridCol w:w="5328"/>
        <w:gridCol w:w="5328"/>
      </w:tblGrid>
      <w:tr w14:paraId="729DE5CD">
        <w:trPr>
          <w:jc w:val="center"/>
        </w:trPr>
        <w:tc>
          <w:tcPr>
            <w:tcW w:w="5328" w:type="dxa"/>
          </w:tcPr>
          <w:p w14:paraId="093E3CAF"/>
          <w:p w14:paraId="7AE74919">
            <w:r>
              <w:drawing>
                <wp:inline distT="0" distB="0" distL="114300" distR="114300">
                  <wp:extent cx="1965960" cy="15538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2"/>
                          <a:srcRect t="29339"/>
                          <a:stretch>
                            <a:fillRect/>
                          </a:stretch>
                        </pic:blipFill>
                        <pic:spPr>
                          <a:xfrm>
                            <a:off x="0" y="0"/>
                            <a:ext cx="1965960" cy="1553845"/>
                          </a:xfrm>
                          <a:prstGeom prst="rect">
                            <a:avLst/>
                          </a:prstGeom>
                        </pic:spPr>
                      </pic:pic>
                    </a:graphicData>
                  </a:graphic>
                </wp:inline>
              </w:drawing>
            </w:r>
          </w:p>
        </w:tc>
        <w:tc>
          <w:tcPr>
            <w:tcW w:w="5328" w:type="dxa"/>
          </w:tcPr>
          <w:p w14:paraId="0EEB28C0">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Drill an indexed bolt-hole pattern on the end face</w:t>
            </w:r>
          </w:p>
          <w:p w14:paraId="731EA837">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Live-tool drilling to generate the feature shown in the drawing. Review the start position, cutting direction, stock allowance, feed mode and safe retract before running the cycle.</w:t>
            </w:r>
          </w:p>
        </w:tc>
      </w:tr>
    </w:tbl>
    <w:p w14:paraId="628CE42B">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1ABB12A4">
        <w:tc>
          <w:tcPr>
            <w:tcW w:w="10656" w:type="dxa"/>
            <w:shd w:val="clear" w:color="auto" w:fill="0B1F33"/>
          </w:tcPr>
          <w:p w14:paraId="404DD58F">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G17</w:t>
            </w:r>
            <w:r>
              <w:rPr>
                <w:rFonts w:ascii="Courier New" w:hAnsi="Courier New"/>
                <w:color w:val="EBF4FF"/>
                <w:sz w:val="13"/>
              </w:rPr>
              <w:br w:type="textWrapping"/>
            </w:r>
            <w:r>
              <w:rPr>
                <w:rFonts w:ascii="Courier New" w:hAnsi="Courier New"/>
                <w:color w:val="EBF4FF"/>
                <w:sz w:val="13"/>
              </w:rPr>
              <w:t>M23</w:t>
            </w:r>
            <w:r>
              <w:rPr>
                <w:rFonts w:ascii="Courier New" w:hAnsi="Courier New"/>
                <w:color w:val="EBF4FF"/>
                <w:sz w:val="13"/>
              </w:rPr>
              <w:br w:type="textWrapping"/>
            </w:r>
            <w:r>
              <w:rPr>
                <w:rFonts w:ascii="Courier New" w:hAnsi="Courier New"/>
                <w:color w:val="EBF4FF"/>
                <w:sz w:val="13"/>
              </w:rPr>
              <w:t>G0 G54 X35 Z10</w:t>
            </w:r>
            <w:r>
              <w:rPr>
                <w:rFonts w:ascii="Courier New" w:hAnsi="Courier New"/>
                <w:color w:val="EBF4FF"/>
                <w:sz w:val="13"/>
              </w:rPr>
              <w:br w:type="textWrapping"/>
            </w:r>
            <w:r>
              <w:rPr>
                <w:rFonts w:ascii="Courier New" w:hAnsi="Courier New"/>
                <w:color w:val="EBF4FF"/>
                <w:sz w:val="13"/>
              </w:rPr>
              <w:t>C0</w:t>
            </w:r>
            <w:r>
              <w:rPr>
                <w:rFonts w:ascii="Courier New" w:hAnsi="Courier New"/>
                <w:color w:val="EBF4FF"/>
                <w:sz w:val="13"/>
              </w:rPr>
              <w:br w:type="textWrapping"/>
            </w:r>
            <w:r>
              <w:rPr>
                <w:rFonts w:ascii="Courier New" w:hAnsi="Courier New"/>
                <w:color w:val="EBF4FF"/>
                <w:sz w:val="13"/>
              </w:rPr>
              <w:t>S1600 M52</w:t>
            </w:r>
            <w:r>
              <w:rPr>
                <w:rFonts w:ascii="Courier New" w:hAnsi="Courier New"/>
                <w:color w:val="EBF4FF"/>
                <w:sz w:val="13"/>
              </w:rPr>
              <w:br w:type="textWrapping"/>
            </w:r>
            <w:r>
              <w:rPr>
                <w:rFonts w:ascii="Courier New" w:hAnsi="Courier New"/>
                <w:color w:val="EBF4FF"/>
                <w:sz w:val="13"/>
              </w:rPr>
              <w:t>G83 Z-15 R2 Q3 F120</w:t>
            </w:r>
            <w:r>
              <w:rPr>
                <w:rFonts w:ascii="Courier New" w:hAnsi="Courier New"/>
                <w:color w:val="EBF4FF"/>
                <w:sz w:val="13"/>
              </w:rPr>
              <w:br w:type="textWrapping"/>
            </w:r>
            <w:r>
              <w:rPr>
                <w:rFonts w:ascii="Courier New" w:hAnsi="Courier New"/>
                <w:color w:val="EBF4FF"/>
                <w:sz w:val="13"/>
              </w:rPr>
              <w:t>C60</w:t>
            </w:r>
            <w:r>
              <w:rPr>
                <w:rFonts w:ascii="Courier New" w:hAnsi="Courier New"/>
                <w:color w:val="EBF4FF"/>
                <w:sz w:val="13"/>
              </w:rPr>
              <w:br w:type="textWrapping"/>
            </w:r>
            <w:r>
              <w:rPr>
                <w:rFonts w:ascii="Courier New" w:hAnsi="Courier New"/>
                <w:color w:val="EBF4FF"/>
                <w:sz w:val="13"/>
              </w:rPr>
              <w:t>C120</w:t>
            </w:r>
            <w:r>
              <w:rPr>
                <w:rFonts w:ascii="Courier New" w:hAnsi="Courier New"/>
                <w:color w:val="EBF4FF"/>
                <w:sz w:val="13"/>
              </w:rPr>
              <w:br w:type="textWrapping"/>
            </w:r>
            <w:r>
              <w:rPr>
                <w:rFonts w:ascii="Courier New" w:hAnsi="Courier New"/>
                <w:color w:val="EBF4FF"/>
                <w:sz w:val="13"/>
              </w:rPr>
              <w:t>C180</w:t>
            </w:r>
            <w:r>
              <w:rPr>
                <w:rFonts w:ascii="Courier New" w:hAnsi="Courier New"/>
                <w:color w:val="EBF4FF"/>
                <w:sz w:val="13"/>
              </w:rPr>
              <w:br w:type="textWrapping"/>
            </w:r>
            <w:r>
              <w:rPr>
                <w:rFonts w:ascii="Courier New" w:hAnsi="Courier New"/>
                <w:color w:val="EBF4FF"/>
                <w:sz w:val="13"/>
              </w:rPr>
              <w:t>C240</w:t>
            </w:r>
            <w:r>
              <w:rPr>
                <w:rFonts w:ascii="Courier New" w:hAnsi="Courier New"/>
                <w:color w:val="EBF4FF"/>
                <w:sz w:val="13"/>
              </w:rPr>
              <w:br w:type="textWrapping"/>
            </w:r>
            <w:r>
              <w:rPr>
                <w:rFonts w:ascii="Courier New" w:hAnsi="Courier New"/>
                <w:color w:val="EBF4FF"/>
                <w:sz w:val="13"/>
              </w:rPr>
              <w:t>C300</w:t>
            </w:r>
            <w:r>
              <w:rPr>
                <w:rFonts w:ascii="Courier New" w:hAnsi="Courier New"/>
                <w:color w:val="EBF4FF"/>
                <w:sz w:val="13"/>
              </w:rPr>
              <w:br w:type="textWrapping"/>
            </w:r>
            <w:r>
              <w:rPr>
                <w:rFonts w:ascii="Courier New" w:hAnsi="Courier New"/>
                <w:color w:val="EBF4FF"/>
                <w:sz w:val="13"/>
              </w:rPr>
              <w:t>G80</w:t>
            </w:r>
            <w:r>
              <w:rPr>
                <w:rFonts w:ascii="Courier New" w:hAnsi="Courier New"/>
                <w:color w:val="EBF4FF"/>
                <w:sz w:val="13"/>
              </w:rPr>
              <w:br w:type="textWrapping"/>
            </w:r>
            <w:r>
              <w:rPr>
                <w:rFonts w:ascii="Courier New" w:hAnsi="Courier New"/>
                <w:color w:val="EBF4FF"/>
                <w:sz w:val="13"/>
              </w:rPr>
              <w:t>M55</w:t>
            </w:r>
            <w:r>
              <w:rPr>
                <w:rFonts w:ascii="Courier New" w:hAnsi="Courier New"/>
                <w:color w:val="EBF4FF"/>
                <w:sz w:val="13"/>
              </w:rPr>
              <w:br w:type="textWrapping"/>
            </w:r>
            <w:r>
              <w:rPr>
                <w:rFonts w:ascii="Courier New" w:hAnsi="Courier New"/>
                <w:color w:val="EBF4FF"/>
                <w:sz w:val="13"/>
              </w:rPr>
              <w:t>M30</w:t>
            </w:r>
          </w:p>
        </w:tc>
      </w:tr>
    </w:tbl>
    <w:p w14:paraId="6ADC1744">
      <w:pPr>
        <w:pStyle w:val="166"/>
      </w:pPr>
      <w:r>
        <w:t>Key Review Points</w:t>
      </w:r>
    </w:p>
    <w:p w14:paraId="31498A1A">
      <w:pPr>
        <w:pStyle w:val="167"/>
      </w:pPr>
      <w:r>
        <w:t>• Verify work zero, raw-stock size and chuck/jaw clearance.</w:t>
      </w:r>
    </w:p>
    <w:p w14:paraId="77F1E76D">
      <w:pPr>
        <w:pStyle w:val="167"/>
      </w:pPr>
      <w:r>
        <w:t>• Confirm tool number, offset, insert geometry and spindle/feed mode.</w:t>
      </w:r>
    </w:p>
    <w:p w14:paraId="2177EA4B">
      <w:pPr>
        <w:pStyle w:val="167"/>
      </w:pPr>
      <w:r>
        <w:t>• Check every rapid move and the final retract position.</w:t>
      </w:r>
    </w:p>
    <w:p w14:paraId="685CF9E1">
      <w:pPr>
        <w:pStyle w:val="167"/>
      </w:pPr>
      <w:r>
        <w:t>• Machine-builder M-codes and C-axis interlocks must be verified on the actual turning center.</w:t>
      </w:r>
    </w:p>
    <w:p w14:paraId="3047681F">
      <w:pPr>
        <w:spacing w:after="0" w:line="168" w:lineRule="auto"/>
      </w:pPr>
    </w:p>
    <w:p w14:paraId="70640561">
      <w:pPr>
        <w:spacing w:after="0" w:line="168" w:lineRule="auto"/>
      </w:pPr>
    </w:p>
    <w:p w14:paraId="010CAB98">
      <w:pPr>
        <w:pStyle w:val="165"/>
        <w:keepNext/>
      </w:pPr>
    </w:p>
    <w:p w14:paraId="3AF9BECB">
      <w:pPr>
        <w:pStyle w:val="165"/>
        <w:keepNext/>
      </w:pPr>
    </w:p>
    <w:p w14:paraId="5322D155">
      <w:pPr>
        <w:pStyle w:val="165"/>
        <w:keepNext/>
      </w:pPr>
    </w:p>
    <w:p w14:paraId="410CD56D">
      <w:pPr>
        <w:pStyle w:val="165"/>
        <w:keepNext/>
      </w:pPr>
      <w:r>
        <w:t>CASE 15  |  G73 Profile Roughing</w:t>
      </w:r>
    </w:p>
    <w:p w14:paraId="5D7DC2A7">
      <w:pPr>
        <w:pStyle w:val="168"/>
        <w:keepNext/>
      </w:pPr>
      <w:r>
        <w:rPr>
          <w:b/>
          <w:color w:val="0067FF"/>
        </w:rPr>
        <w:t>G73 PATTERN REPEATING</w:t>
      </w:r>
    </w:p>
    <w:tbl>
      <w:tblPr>
        <w:tblStyle w:val="32"/>
        <w:tblW w:w="0" w:type="auto"/>
        <w:jc w:val="center"/>
        <w:tblLayout w:type="autofit"/>
        <w:tblCellMar>
          <w:top w:w="0" w:type="dxa"/>
          <w:left w:w="108" w:type="dxa"/>
          <w:bottom w:w="0" w:type="dxa"/>
          <w:right w:w="108" w:type="dxa"/>
        </w:tblCellMar>
      </w:tblPr>
      <w:tblGrid>
        <w:gridCol w:w="5328"/>
        <w:gridCol w:w="5328"/>
      </w:tblGrid>
      <w:tr w14:paraId="0E2CDB90">
        <w:trPr>
          <w:jc w:val="center"/>
        </w:trPr>
        <w:tc>
          <w:tcPr>
            <w:tcW w:w="5328" w:type="dxa"/>
          </w:tcPr>
          <w:p w14:paraId="75FDEDD7"/>
          <w:p w14:paraId="71DE922C">
            <w:r>
              <w:drawing>
                <wp:inline distT="0" distB="0" distL="114300" distR="114300">
                  <wp:extent cx="1965960" cy="17932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0"/>
                          <a:srcRect b="18452"/>
                          <a:stretch>
                            <a:fillRect/>
                          </a:stretch>
                        </pic:blipFill>
                        <pic:spPr>
                          <a:xfrm>
                            <a:off x="0" y="0"/>
                            <a:ext cx="1965960" cy="1793240"/>
                          </a:xfrm>
                          <a:prstGeom prst="rect">
                            <a:avLst/>
                          </a:prstGeom>
                        </pic:spPr>
                      </pic:pic>
                    </a:graphicData>
                  </a:graphic>
                </wp:inline>
              </w:drawing>
            </w:r>
          </w:p>
        </w:tc>
        <w:tc>
          <w:tcPr>
            <w:tcW w:w="5328" w:type="dxa"/>
          </w:tcPr>
          <w:p w14:paraId="553A0DC7">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Rough a near-net-shape blank by repeating offset versions of the final contour</w:t>
            </w:r>
          </w:p>
          <w:p w14:paraId="692FA955">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G73 pattern repeating to generate the feature shown in the drawing. Review the start position, cutting direction, stock allowance, feed mode and safe retract before running the cycle.</w:t>
            </w:r>
          </w:p>
        </w:tc>
      </w:tr>
    </w:tbl>
    <w:p w14:paraId="0E22BD49">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60FDDD6D">
        <w:tc>
          <w:tcPr>
            <w:tcW w:w="10656" w:type="dxa"/>
            <w:shd w:val="clear" w:color="auto" w:fill="0B1F33"/>
          </w:tcPr>
          <w:p w14:paraId="611476AF">
            <w:r>
              <w:rPr>
                <w:rFonts w:ascii="Courier New" w:hAnsi="Courier New"/>
                <w:color w:val="EBF4FF"/>
                <w:sz w:val="13"/>
              </w:rPr>
              <w:t>M03 S600</w:t>
            </w:r>
            <w:r>
              <w:rPr>
                <w:rFonts w:ascii="Courier New" w:hAnsi="Courier New"/>
                <w:color w:val="EBF4FF"/>
                <w:sz w:val="13"/>
              </w:rPr>
              <w:br w:type="textWrapping"/>
            </w:r>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G0 X87 Z2</w:t>
            </w:r>
            <w:r>
              <w:rPr>
                <w:rFonts w:ascii="Courier New" w:hAnsi="Courier New"/>
                <w:color w:val="EBF4FF"/>
                <w:sz w:val="13"/>
              </w:rPr>
              <w:br w:type="textWrapping"/>
            </w:r>
            <w:r>
              <w:rPr>
                <w:rFonts w:ascii="Courier New" w:hAnsi="Courier New"/>
                <w:color w:val="EBF4FF"/>
                <w:sz w:val="13"/>
              </w:rPr>
              <w:t>G73 U4 W4 R14</w:t>
            </w:r>
            <w:r>
              <w:rPr>
                <w:rFonts w:ascii="Courier New" w:hAnsi="Courier New"/>
                <w:color w:val="EBF4FF"/>
                <w:sz w:val="13"/>
              </w:rPr>
              <w:br w:type="textWrapping"/>
            </w:r>
            <w:r>
              <w:rPr>
                <w:rFonts w:ascii="Courier New" w:hAnsi="Courier New"/>
                <w:color w:val="EBF4FF"/>
                <w:sz w:val="13"/>
              </w:rPr>
              <w:t>G73 P1 Q2 U0.5 W0.5 F0.2</w:t>
            </w:r>
            <w:r>
              <w:rPr>
                <w:rFonts w:ascii="Courier New" w:hAnsi="Courier New"/>
                <w:color w:val="EBF4FF"/>
                <w:sz w:val="13"/>
              </w:rPr>
              <w:br w:type="textWrapping"/>
            </w:r>
            <w:r>
              <w:rPr>
                <w:rFonts w:ascii="Courier New" w:hAnsi="Courier New"/>
                <w:color w:val="EBF4FF"/>
                <w:sz w:val="13"/>
              </w:rPr>
              <w:t>N1 G0 X20</w:t>
            </w:r>
            <w:r>
              <w:rPr>
                <w:rFonts w:ascii="Courier New" w:hAnsi="Courier New"/>
                <w:color w:val="EBF4FF"/>
                <w:sz w:val="13"/>
              </w:rPr>
              <w:br w:type="textWrapping"/>
            </w:r>
            <w:r>
              <w:rPr>
                <w:rFonts w:ascii="Courier New" w:hAnsi="Courier New"/>
                <w:color w:val="EBF4FF"/>
                <w:sz w:val="13"/>
              </w:rPr>
              <w:t>G01 Z-5</w:t>
            </w:r>
            <w:r>
              <w:rPr>
                <w:rFonts w:ascii="Courier New" w:hAnsi="Courier New"/>
                <w:color w:val="EBF4FF"/>
                <w:sz w:val="13"/>
              </w:rPr>
              <w:br w:type="textWrapping"/>
            </w:r>
            <w:r>
              <w:rPr>
                <w:rFonts w:ascii="Courier New" w:hAnsi="Courier New"/>
                <w:color w:val="EBF4FF"/>
                <w:sz w:val="13"/>
              </w:rPr>
              <w:t>G03 X30 Z-5 R5</w:t>
            </w:r>
            <w:r>
              <w:rPr>
                <w:rFonts w:ascii="Courier New" w:hAnsi="Courier New"/>
                <w:color w:val="EBF4FF"/>
                <w:sz w:val="13"/>
              </w:rPr>
              <w:br w:type="textWrapping"/>
            </w:r>
            <w:r>
              <w:rPr>
                <w:rFonts w:ascii="Courier New" w:hAnsi="Courier New"/>
                <w:color w:val="EBF4FF"/>
                <w:sz w:val="13"/>
              </w:rPr>
              <w:t>...</w:t>
            </w:r>
            <w:r>
              <w:rPr>
                <w:rFonts w:ascii="Courier New" w:hAnsi="Courier New"/>
                <w:color w:val="EBF4FF"/>
                <w:sz w:val="13"/>
              </w:rPr>
              <w:br w:type="textWrapping"/>
            </w:r>
            <w:r>
              <w:rPr>
                <w:rFonts w:ascii="Courier New" w:hAnsi="Courier New"/>
                <w:color w:val="EBF4FF"/>
                <w:sz w:val="13"/>
              </w:rPr>
              <w:t>N2 X87</w:t>
            </w:r>
            <w:r>
              <w:rPr>
                <w:rFonts w:ascii="Courier New" w:hAnsi="Courier New"/>
                <w:color w:val="EBF4FF"/>
                <w:sz w:val="13"/>
              </w:rPr>
              <w:br w:type="textWrapping"/>
            </w:r>
            <w:r>
              <w:rPr>
                <w:rFonts w:ascii="Courier New" w:hAnsi="Courier New"/>
                <w:color w:val="EBF4FF"/>
                <w:sz w:val="13"/>
              </w:rPr>
              <w:t>G0 X150 Z150</w:t>
            </w:r>
            <w:r>
              <w:rPr>
                <w:rFonts w:ascii="Courier New" w:hAnsi="Courier New"/>
                <w:color w:val="EBF4FF"/>
                <w:sz w:val="13"/>
              </w:rPr>
              <w:br w:type="textWrapping"/>
            </w:r>
            <w:r>
              <w:rPr>
                <w:rFonts w:ascii="Courier New" w:hAnsi="Courier New"/>
                <w:color w:val="EBF4FF"/>
                <w:sz w:val="13"/>
              </w:rPr>
              <w:t>M30</w:t>
            </w:r>
          </w:p>
        </w:tc>
      </w:tr>
    </w:tbl>
    <w:p w14:paraId="379687A5">
      <w:pPr>
        <w:pStyle w:val="166"/>
      </w:pPr>
      <w:r>
        <w:t>Key Review Points</w:t>
      </w:r>
    </w:p>
    <w:p w14:paraId="1BFFDBEA">
      <w:pPr>
        <w:pStyle w:val="167"/>
      </w:pPr>
      <w:r>
        <w:t>• Verify work zero, raw-stock size and chuck/jaw clearance.</w:t>
      </w:r>
    </w:p>
    <w:p w14:paraId="0E60173E">
      <w:pPr>
        <w:pStyle w:val="167"/>
      </w:pPr>
      <w:r>
        <w:t>• Confirm tool number, offset, insert geometry and spindle/feed mode.</w:t>
      </w:r>
    </w:p>
    <w:p w14:paraId="39B3041E">
      <w:pPr>
        <w:pStyle w:val="167"/>
      </w:pPr>
      <w:r>
        <w:t>• Check every rapid move and the final retract position.</w:t>
      </w:r>
    </w:p>
    <w:p w14:paraId="02C64AF1">
      <w:pPr>
        <w:pStyle w:val="167"/>
      </w:pPr>
      <w:r>
        <w:t>• Confirm P/Q contour validity and finishing allowance on the actual controller.</w:t>
      </w:r>
    </w:p>
    <w:p w14:paraId="31E8D4F6">
      <w:pPr>
        <w:spacing w:after="0" w:line="168" w:lineRule="auto"/>
      </w:pPr>
    </w:p>
    <w:p w14:paraId="4F17E9C9">
      <w:pPr>
        <w:spacing w:after="0" w:line="168" w:lineRule="auto"/>
      </w:pPr>
    </w:p>
    <w:p w14:paraId="6C3019ED">
      <w:pPr>
        <w:pStyle w:val="165"/>
        <w:keepNext/>
      </w:pPr>
    </w:p>
    <w:p w14:paraId="46918AA8">
      <w:pPr>
        <w:pStyle w:val="165"/>
        <w:keepNext/>
      </w:pPr>
      <w:r>
        <w:t>CASE 16  |  G72 Facing Roughing</w:t>
      </w:r>
    </w:p>
    <w:p w14:paraId="5824FC67">
      <w:pPr>
        <w:pStyle w:val="168"/>
        <w:keepNext/>
      </w:pPr>
      <w:r>
        <w:rPr>
          <w:b/>
          <w:color w:val="0067FF"/>
        </w:rPr>
        <w:t>G72 FACING CYCLE</w:t>
      </w:r>
    </w:p>
    <w:tbl>
      <w:tblPr>
        <w:tblStyle w:val="32"/>
        <w:tblW w:w="0" w:type="auto"/>
        <w:jc w:val="center"/>
        <w:tblLayout w:type="autofit"/>
        <w:tblCellMar>
          <w:top w:w="0" w:type="dxa"/>
          <w:left w:w="108" w:type="dxa"/>
          <w:bottom w:w="0" w:type="dxa"/>
          <w:right w:w="108" w:type="dxa"/>
        </w:tblCellMar>
      </w:tblPr>
      <w:tblGrid>
        <w:gridCol w:w="5328"/>
        <w:gridCol w:w="5328"/>
      </w:tblGrid>
      <w:tr w14:paraId="1C9747AF">
        <w:trPr>
          <w:jc w:val="center"/>
        </w:trPr>
        <w:tc>
          <w:tcPr>
            <w:tcW w:w="5328" w:type="dxa"/>
          </w:tcPr>
          <w:p w14:paraId="14D03163"/>
          <w:p w14:paraId="558E42CB">
            <w:r>
              <w:drawing>
                <wp:inline distT="0" distB="0" distL="114300" distR="114300">
                  <wp:extent cx="1965960" cy="16592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3"/>
                          <a:srcRect t="24545"/>
                          <a:stretch>
                            <a:fillRect/>
                          </a:stretch>
                        </pic:blipFill>
                        <pic:spPr>
                          <a:xfrm>
                            <a:off x="0" y="0"/>
                            <a:ext cx="1965960" cy="1659255"/>
                          </a:xfrm>
                          <a:prstGeom prst="rect">
                            <a:avLst/>
                          </a:prstGeom>
                        </pic:spPr>
                      </pic:pic>
                    </a:graphicData>
                  </a:graphic>
                </wp:inline>
              </w:drawing>
            </w:r>
          </w:p>
        </w:tc>
        <w:tc>
          <w:tcPr>
            <w:tcW w:w="5328" w:type="dxa"/>
          </w:tcPr>
          <w:p w14:paraId="7033E659">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Remove stock primarily in the facing direction</w:t>
            </w:r>
          </w:p>
          <w:p w14:paraId="6BE4D5C2">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G72 facing cycle to generate the feature shown in the drawing. Review the start position, cutting direction, stock allowance, feed mode and safe retract before running the cycle.</w:t>
            </w:r>
          </w:p>
        </w:tc>
      </w:tr>
    </w:tbl>
    <w:p w14:paraId="107EFEB7">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37163A2D">
        <w:tc>
          <w:tcPr>
            <w:tcW w:w="10656" w:type="dxa"/>
            <w:shd w:val="clear" w:color="auto" w:fill="0B1F33"/>
          </w:tcPr>
          <w:p w14:paraId="31AACF08">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S800 M03</w:t>
            </w:r>
            <w:r>
              <w:rPr>
                <w:rFonts w:ascii="Courier New" w:hAnsi="Courier New"/>
                <w:color w:val="EBF4FF"/>
                <w:sz w:val="13"/>
              </w:rPr>
              <w:br w:type="textWrapping"/>
            </w:r>
            <w:r>
              <w:rPr>
                <w:rFonts w:ascii="Courier New" w:hAnsi="Courier New"/>
                <w:color w:val="EBF4FF"/>
                <w:sz w:val="13"/>
              </w:rPr>
              <w:t>G0 X112 Z2</w:t>
            </w:r>
            <w:r>
              <w:rPr>
                <w:rFonts w:ascii="Courier New" w:hAnsi="Courier New"/>
                <w:color w:val="EBF4FF"/>
                <w:sz w:val="13"/>
              </w:rPr>
              <w:br w:type="textWrapping"/>
            </w:r>
            <w:r>
              <w:rPr>
                <w:rFonts w:ascii="Courier New" w:hAnsi="Courier New"/>
                <w:color w:val="EBF4FF"/>
                <w:sz w:val="13"/>
              </w:rPr>
              <w:t>G72 W1.5 R1 F0.2</w:t>
            </w:r>
            <w:r>
              <w:rPr>
                <w:rFonts w:ascii="Courier New" w:hAnsi="Courier New"/>
                <w:color w:val="EBF4FF"/>
                <w:sz w:val="13"/>
              </w:rPr>
              <w:br w:type="textWrapping"/>
            </w:r>
            <w:r>
              <w:rPr>
                <w:rFonts w:ascii="Courier New" w:hAnsi="Courier New"/>
                <w:color w:val="EBF4FF"/>
                <w:sz w:val="13"/>
              </w:rPr>
              <w:t>G72 P1 Q2 U0.5 W0.5</w:t>
            </w:r>
            <w:r>
              <w:rPr>
                <w:rFonts w:ascii="Courier New" w:hAnsi="Courier New"/>
                <w:color w:val="EBF4FF"/>
                <w:sz w:val="13"/>
              </w:rPr>
              <w:br w:type="textWrapping"/>
            </w:r>
            <w:r>
              <w:rPr>
                <w:rFonts w:ascii="Courier New" w:hAnsi="Courier New"/>
                <w:color w:val="EBF4FF"/>
                <w:sz w:val="13"/>
              </w:rPr>
              <w:t>N1 G00 Z-15</w:t>
            </w:r>
            <w:r>
              <w:rPr>
                <w:rFonts w:ascii="Courier New" w:hAnsi="Courier New"/>
                <w:color w:val="EBF4FF"/>
                <w:sz w:val="13"/>
              </w:rPr>
              <w:br w:type="textWrapping"/>
            </w:r>
            <w:r>
              <w:rPr>
                <w:rFonts w:ascii="Courier New" w:hAnsi="Courier New"/>
                <w:color w:val="EBF4FF"/>
                <w:sz w:val="13"/>
              </w:rPr>
              <w:t>G01 X70</w:t>
            </w:r>
            <w:r>
              <w:rPr>
                <w:rFonts w:ascii="Courier New" w:hAnsi="Courier New"/>
                <w:color w:val="EBF4FF"/>
                <w:sz w:val="13"/>
              </w:rPr>
              <w:br w:type="textWrapping"/>
            </w:r>
            <w:r>
              <w:rPr>
                <w:rFonts w:ascii="Courier New" w:hAnsi="Courier New"/>
                <w:color w:val="EBF4FF"/>
                <w:sz w:val="13"/>
              </w:rPr>
              <w:t>Z-5</w:t>
            </w:r>
            <w:r>
              <w:rPr>
                <w:rFonts w:ascii="Courier New" w:hAnsi="Courier New"/>
                <w:color w:val="EBF4FF"/>
                <w:sz w:val="13"/>
              </w:rPr>
              <w:br w:type="textWrapping"/>
            </w:r>
            <w:r>
              <w:rPr>
                <w:rFonts w:ascii="Courier New" w:hAnsi="Courier New"/>
                <w:color w:val="EBF4FF"/>
                <w:sz w:val="13"/>
              </w:rPr>
              <w:t>X30</w:t>
            </w:r>
            <w:r>
              <w:rPr>
                <w:rFonts w:ascii="Courier New" w:hAnsi="Courier New"/>
                <w:color w:val="EBF4FF"/>
                <w:sz w:val="13"/>
              </w:rPr>
              <w:br w:type="textWrapping"/>
            </w:r>
            <w:r>
              <w:rPr>
                <w:rFonts w:ascii="Courier New" w:hAnsi="Courier New"/>
                <w:color w:val="EBF4FF"/>
                <w:sz w:val="13"/>
              </w:rPr>
              <w:t>Z1</w:t>
            </w:r>
            <w:r>
              <w:rPr>
                <w:rFonts w:ascii="Courier New" w:hAnsi="Courier New"/>
                <w:color w:val="EBF4FF"/>
                <w:sz w:val="13"/>
              </w:rPr>
              <w:br w:type="textWrapping"/>
            </w:r>
            <w:r>
              <w:rPr>
                <w:rFonts w:ascii="Courier New" w:hAnsi="Courier New"/>
                <w:color w:val="EBF4FF"/>
                <w:sz w:val="13"/>
              </w:rPr>
              <w:t>N2 X112</w:t>
            </w:r>
            <w:r>
              <w:rPr>
                <w:rFonts w:ascii="Courier New" w:hAnsi="Courier New"/>
                <w:color w:val="EBF4FF"/>
                <w:sz w:val="13"/>
              </w:rPr>
              <w:br w:type="textWrapping"/>
            </w:r>
            <w:r>
              <w:rPr>
                <w:rFonts w:ascii="Courier New" w:hAnsi="Courier New"/>
                <w:color w:val="EBF4FF"/>
                <w:sz w:val="13"/>
              </w:rPr>
              <w:t>G0 X150 Z150</w:t>
            </w:r>
            <w:r>
              <w:rPr>
                <w:rFonts w:ascii="Courier New" w:hAnsi="Courier New"/>
                <w:color w:val="EBF4FF"/>
                <w:sz w:val="13"/>
              </w:rPr>
              <w:br w:type="textWrapping"/>
            </w:r>
            <w:r>
              <w:rPr>
                <w:rFonts w:ascii="Courier New" w:hAnsi="Courier New"/>
                <w:color w:val="EBF4FF"/>
                <w:sz w:val="13"/>
              </w:rPr>
              <w:t>M30</w:t>
            </w:r>
          </w:p>
        </w:tc>
      </w:tr>
    </w:tbl>
    <w:p w14:paraId="43389DCB">
      <w:pPr>
        <w:pStyle w:val="166"/>
      </w:pPr>
      <w:r>
        <w:t>Key Review Points</w:t>
      </w:r>
    </w:p>
    <w:p w14:paraId="25981363">
      <w:pPr>
        <w:pStyle w:val="167"/>
      </w:pPr>
      <w:r>
        <w:t>• Verify work zero, raw-stock size and chuck/jaw clearance.</w:t>
      </w:r>
    </w:p>
    <w:p w14:paraId="6216E8A5">
      <w:pPr>
        <w:pStyle w:val="167"/>
      </w:pPr>
      <w:r>
        <w:t>• Confirm tool number, offset, insert geometry and spindle/feed mode.</w:t>
      </w:r>
    </w:p>
    <w:p w14:paraId="5BA9243F">
      <w:pPr>
        <w:pStyle w:val="167"/>
      </w:pPr>
      <w:r>
        <w:t>• Check every rapid move and the final retract position.</w:t>
      </w:r>
    </w:p>
    <w:p w14:paraId="69AC4A77">
      <w:pPr>
        <w:pStyle w:val="167"/>
      </w:pPr>
      <w:r>
        <w:t>• Confirm P/Q contour validity and finishing allowance on the actual controller.</w:t>
      </w:r>
    </w:p>
    <w:p w14:paraId="7A6228B9">
      <w:pPr>
        <w:spacing w:after="0" w:line="168" w:lineRule="auto"/>
      </w:pPr>
    </w:p>
    <w:p w14:paraId="50865ADD">
      <w:pPr>
        <w:spacing w:after="0" w:line="168" w:lineRule="auto"/>
      </w:pPr>
    </w:p>
    <w:p w14:paraId="7168D01F">
      <w:pPr>
        <w:pStyle w:val="165"/>
        <w:keepNext/>
      </w:pPr>
      <w:r>
        <w:t>CASE 17  |  G74 End-Face Grooving</w:t>
      </w:r>
    </w:p>
    <w:p w14:paraId="67FB1CB5">
      <w:pPr>
        <w:pStyle w:val="168"/>
        <w:keepNext/>
      </w:pPr>
      <w:r>
        <w:rPr>
          <w:b/>
          <w:color w:val="0067FF"/>
        </w:rPr>
        <w:t>G74 GROOVING</w:t>
      </w:r>
    </w:p>
    <w:tbl>
      <w:tblPr>
        <w:tblStyle w:val="32"/>
        <w:tblW w:w="0" w:type="auto"/>
        <w:jc w:val="center"/>
        <w:tblLayout w:type="autofit"/>
        <w:tblCellMar>
          <w:top w:w="0" w:type="dxa"/>
          <w:left w:w="108" w:type="dxa"/>
          <w:bottom w:w="0" w:type="dxa"/>
          <w:right w:w="108" w:type="dxa"/>
        </w:tblCellMar>
      </w:tblPr>
      <w:tblGrid>
        <w:gridCol w:w="5328"/>
        <w:gridCol w:w="5328"/>
      </w:tblGrid>
      <w:tr w14:paraId="14DEF021">
        <w:trPr>
          <w:jc w:val="center"/>
        </w:trPr>
        <w:tc>
          <w:tcPr>
            <w:tcW w:w="5328" w:type="dxa"/>
          </w:tcPr>
          <w:p w14:paraId="078911F1">
            <w:r>
              <w:drawing>
                <wp:inline distT="0" distB="0" distL="114300" distR="114300">
                  <wp:extent cx="1271270" cy="1739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4"/>
                          <a:srcRect r="35336" b="20878"/>
                          <a:stretch>
                            <a:fillRect/>
                          </a:stretch>
                        </pic:blipFill>
                        <pic:spPr>
                          <a:xfrm>
                            <a:off x="0" y="0"/>
                            <a:ext cx="1271270" cy="1739900"/>
                          </a:xfrm>
                          <a:prstGeom prst="rect">
                            <a:avLst/>
                          </a:prstGeom>
                        </pic:spPr>
                      </pic:pic>
                    </a:graphicData>
                  </a:graphic>
                </wp:inline>
              </w:drawing>
            </w:r>
          </w:p>
        </w:tc>
        <w:tc>
          <w:tcPr>
            <w:tcW w:w="5328" w:type="dxa"/>
          </w:tcPr>
          <w:p w14:paraId="326453DF">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Cut an end-face groove with repeated controlled infeed</w:t>
            </w:r>
          </w:p>
          <w:p w14:paraId="5F51976A">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G74 grooving to generate the feature shown in the drawing. Review the start position, cutting direction, stock allowance, feed mode and safe retract before running the cycle.</w:t>
            </w:r>
          </w:p>
        </w:tc>
      </w:tr>
    </w:tbl>
    <w:p w14:paraId="2CE8E82A">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06BEAE14">
        <w:tc>
          <w:tcPr>
            <w:tcW w:w="10656" w:type="dxa"/>
            <w:shd w:val="clear" w:color="auto" w:fill="0B1F33"/>
          </w:tcPr>
          <w:p w14:paraId="6AC6622A">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S800 M03</w:t>
            </w:r>
            <w:r>
              <w:rPr>
                <w:rFonts w:ascii="Courier New" w:hAnsi="Courier New"/>
                <w:color w:val="EBF4FF"/>
                <w:sz w:val="13"/>
              </w:rPr>
              <w:br w:type="textWrapping"/>
            </w:r>
            <w:r>
              <w:rPr>
                <w:rFonts w:ascii="Courier New" w:hAnsi="Courier New"/>
                <w:color w:val="EBF4FF"/>
                <w:sz w:val="13"/>
              </w:rPr>
              <w:t>G0 X57.5 Z2</w:t>
            </w:r>
            <w:r>
              <w:rPr>
                <w:rFonts w:ascii="Courier New" w:hAnsi="Courier New"/>
                <w:color w:val="EBF4FF"/>
                <w:sz w:val="13"/>
              </w:rPr>
              <w:br w:type="textWrapping"/>
            </w:r>
            <w:r>
              <w:rPr>
                <w:rFonts w:ascii="Courier New" w:hAnsi="Courier New"/>
                <w:color w:val="EBF4FF"/>
                <w:sz w:val="13"/>
              </w:rPr>
              <w:t>G74 R0</w:t>
            </w:r>
            <w:r>
              <w:rPr>
                <w:rFonts w:ascii="Courier New" w:hAnsi="Courier New"/>
                <w:color w:val="EBF4FF"/>
                <w:sz w:val="13"/>
              </w:rPr>
              <w:br w:type="textWrapping"/>
            </w:r>
            <w:r>
              <w:rPr>
                <w:rFonts w:ascii="Courier New" w:hAnsi="Courier New"/>
                <w:color w:val="EBF4FF"/>
                <w:sz w:val="13"/>
              </w:rPr>
              <w:t>G74 X50 Z-4.8 P3.5 Q0 F0.15</w:t>
            </w:r>
            <w:r>
              <w:rPr>
                <w:rFonts w:ascii="Courier New" w:hAnsi="Courier New"/>
                <w:color w:val="EBF4FF"/>
                <w:sz w:val="13"/>
              </w:rPr>
              <w:br w:type="textWrapping"/>
            </w:r>
            <w:r>
              <w:rPr>
                <w:rFonts w:ascii="Courier New" w:hAnsi="Courier New"/>
                <w:color w:val="EBF4FF"/>
                <w:sz w:val="13"/>
              </w:rPr>
              <w:t>G0 Z2</w:t>
            </w:r>
            <w:r>
              <w:rPr>
                <w:rFonts w:ascii="Courier New" w:hAnsi="Courier New"/>
                <w:color w:val="EBF4FF"/>
                <w:sz w:val="13"/>
              </w:rPr>
              <w:br w:type="textWrapping"/>
            </w:r>
            <w:r>
              <w:rPr>
                <w:rFonts w:ascii="Courier New" w:hAnsi="Courier New"/>
                <w:color w:val="EBF4FF"/>
                <w:sz w:val="13"/>
              </w:rPr>
              <w:t>X150</w:t>
            </w:r>
            <w:r>
              <w:rPr>
                <w:rFonts w:ascii="Courier New" w:hAnsi="Courier New"/>
                <w:color w:val="EBF4FF"/>
                <w:sz w:val="13"/>
              </w:rPr>
              <w:br w:type="textWrapping"/>
            </w:r>
            <w:r>
              <w:rPr>
                <w:rFonts w:ascii="Courier New" w:hAnsi="Courier New"/>
                <w:color w:val="EBF4FF"/>
                <w:sz w:val="13"/>
              </w:rPr>
              <w:t>Z150</w:t>
            </w:r>
            <w:r>
              <w:rPr>
                <w:rFonts w:ascii="Courier New" w:hAnsi="Courier New"/>
                <w:color w:val="EBF4FF"/>
                <w:sz w:val="13"/>
              </w:rPr>
              <w:br w:type="textWrapping"/>
            </w:r>
            <w:r>
              <w:rPr>
                <w:rFonts w:ascii="Courier New" w:hAnsi="Courier New"/>
                <w:color w:val="EBF4FF"/>
                <w:sz w:val="13"/>
              </w:rPr>
              <w:t>M05</w:t>
            </w:r>
            <w:r>
              <w:rPr>
                <w:rFonts w:ascii="Courier New" w:hAnsi="Courier New"/>
                <w:color w:val="EBF4FF"/>
                <w:sz w:val="13"/>
              </w:rPr>
              <w:br w:type="textWrapping"/>
            </w:r>
            <w:r>
              <w:rPr>
                <w:rFonts w:ascii="Courier New" w:hAnsi="Courier New"/>
                <w:color w:val="EBF4FF"/>
                <w:sz w:val="13"/>
              </w:rPr>
              <w:t>M30</w:t>
            </w:r>
          </w:p>
        </w:tc>
      </w:tr>
    </w:tbl>
    <w:p w14:paraId="7ECE3322">
      <w:pPr>
        <w:pStyle w:val="166"/>
      </w:pPr>
      <w:r>
        <w:t>Key Review Points</w:t>
      </w:r>
    </w:p>
    <w:p w14:paraId="7A50F8DC">
      <w:pPr>
        <w:pStyle w:val="167"/>
      </w:pPr>
      <w:r>
        <w:t>• Verify work zero, raw-stock size and chuck/jaw clearance.</w:t>
      </w:r>
    </w:p>
    <w:p w14:paraId="77C88F18">
      <w:pPr>
        <w:pStyle w:val="167"/>
      </w:pPr>
      <w:r>
        <w:t>• Confirm tool number, offset, insert geometry and spindle/feed mode.</w:t>
      </w:r>
    </w:p>
    <w:p w14:paraId="25E07E45">
      <w:pPr>
        <w:pStyle w:val="167"/>
      </w:pPr>
      <w:r>
        <w:t>• Check every rapid move and the final retract position.</w:t>
      </w:r>
    </w:p>
    <w:p w14:paraId="5EA27E3A">
      <w:pPr>
        <w:spacing w:after="0" w:line="168" w:lineRule="auto"/>
      </w:pPr>
    </w:p>
    <w:p w14:paraId="3545652D">
      <w:pPr>
        <w:spacing w:after="0" w:line="168" w:lineRule="auto"/>
      </w:pPr>
    </w:p>
    <w:p w14:paraId="132663C5">
      <w:pPr>
        <w:pStyle w:val="165"/>
        <w:keepNext/>
      </w:pPr>
      <w:r>
        <w:t>CASE 18  |  Indexed End-Face Drilling</w:t>
      </w:r>
    </w:p>
    <w:p w14:paraId="2E2BC850">
      <w:pPr>
        <w:pStyle w:val="168"/>
        <w:keepNext/>
      </w:pPr>
      <w:r>
        <w:rPr>
          <w:b/>
          <w:color w:val="0067FF"/>
        </w:rPr>
        <w:t>C-AXIS DRILLING</w:t>
      </w:r>
    </w:p>
    <w:tbl>
      <w:tblPr>
        <w:tblStyle w:val="32"/>
        <w:tblW w:w="0" w:type="auto"/>
        <w:jc w:val="center"/>
        <w:tblLayout w:type="autofit"/>
        <w:tblCellMar>
          <w:top w:w="0" w:type="dxa"/>
          <w:left w:w="108" w:type="dxa"/>
          <w:bottom w:w="0" w:type="dxa"/>
          <w:right w:w="108" w:type="dxa"/>
        </w:tblCellMar>
      </w:tblPr>
      <w:tblGrid>
        <w:gridCol w:w="5328"/>
        <w:gridCol w:w="5328"/>
      </w:tblGrid>
      <w:tr w14:paraId="523D9A33">
        <w:trPr>
          <w:jc w:val="center"/>
        </w:trPr>
        <w:tc>
          <w:tcPr>
            <w:tcW w:w="5328" w:type="dxa"/>
          </w:tcPr>
          <w:p w14:paraId="5853B2BA"/>
          <w:p w14:paraId="27BBC8DD">
            <w:r>
              <w:drawing>
                <wp:inline distT="0" distB="0" distL="114300" distR="114300">
                  <wp:extent cx="1965960" cy="18916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5"/>
                          <a:srcRect t="13976"/>
                          <a:stretch>
                            <a:fillRect/>
                          </a:stretch>
                        </pic:blipFill>
                        <pic:spPr>
                          <a:xfrm>
                            <a:off x="0" y="0"/>
                            <a:ext cx="1965960" cy="1891665"/>
                          </a:xfrm>
                          <a:prstGeom prst="rect">
                            <a:avLst/>
                          </a:prstGeom>
                        </pic:spPr>
                      </pic:pic>
                    </a:graphicData>
                  </a:graphic>
                </wp:inline>
              </w:drawing>
            </w:r>
          </w:p>
        </w:tc>
        <w:tc>
          <w:tcPr>
            <w:tcW w:w="5328" w:type="dxa"/>
          </w:tcPr>
          <w:p w14:paraId="0AFFC15E">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Repeat a drilling cycle at successive angular positions</w:t>
            </w:r>
          </w:p>
          <w:p w14:paraId="0DE2A014">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C-axis drilling to generate the feature shown in the drawing. Review the start position, cutting direction, stock allowance, feed mode and safe retract before running the cycle.</w:t>
            </w:r>
          </w:p>
        </w:tc>
      </w:tr>
    </w:tbl>
    <w:p w14:paraId="545AE1E3">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221B449F">
        <w:tc>
          <w:tcPr>
            <w:tcW w:w="10656" w:type="dxa"/>
            <w:shd w:val="clear" w:color="auto" w:fill="0B1F33"/>
          </w:tcPr>
          <w:p w14:paraId="6D8372F4">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G17</w:t>
            </w:r>
            <w:r>
              <w:rPr>
                <w:rFonts w:ascii="Courier New" w:hAnsi="Courier New"/>
                <w:color w:val="EBF4FF"/>
                <w:sz w:val="13"/>
              </w:rPr>
              <w:br w:type="textWrapping"/>
            </w:r>
            <w:r>
              <w:rPr>
                <w:rFonts w:ascii="Courier New" w:hAnsi="Courier New"/>
                <w:color w:val="EBF4FF"/>
                <w:sz w:val="13"/>
              </w:rPr>
              <w:t>M23</w:t>
            </w:r>
            <w:r>
              <w:rPr>
                <w:rFonts w:ascii="Courier New" w:hAnsi="Courier New"/>
                <w:color w:val="EBF4FF"/>
                <w:sz w:val="13"/>
              </w:rPr>
              <w:br w:type="textWrapping"/>
            </w:r>
            <w:r>
              <w:rPr>
                <w:rFonts w:ascii="Courier New" w:hAnsi="Courier New"/>
                <w:color w:val="EBF4FF"/>
                <w:sz w:val="13"/>
              </w:rPr>
              <w:t>G0 G54 X35 Z10</w:t>
            </w:r>
            <w:r>
              <w:rPr>
                <w:rFonts w:ascii="Courier New" w:hAnsi="Courier New"/>
                <w:color w:val="EBF4FF"/>
                <w:sz w:val="13"/>
              </w:rPr>
              <w:br w:type="textWrapping"/>
            </w:r>
            <w:r>
              <w:rPr>
                <w:rFonts w:ascii="Courier New" w:hAnsi="Courier New"/>
                <w:color w:val="EBF4FF"/>
                <w:sz w:val="13"/>
              </w:rPr>
              <w:t>C0</w:t>
            </w:r>
            <w:r>
              <w:rPr>
                <w:rFonts w:ascii="Courier New" w:hAnsi="Courier New"/>
                <w:color w:val="EBF4FF"/>
                <w:sz w:val="13"/>
              </w:rPr>
              <w:br w:type="textWrapping"/>
            </w:r>
            <w:r>
              <w:rPr>
                <w:rFonts w:ascii="Courier New" w:hAnsi="Courier New"/>
                <w:color w:val="EBF4FF"/>
                <w:sz w:val="13"/>
              </w:rPr>
              <w:t>S1600 M52</w:t>
            </w:r>
            <w:r>
              <w:rPr>
                <w:rFonts w:ascii="Courier New" w:hAnsi="Courier New"/>
                <w:color w:val="EBF4FF"/>
                <w:sz w:val="13"/>
              </w:rPr>
              <w:br w:type="textWrapping"/>
            </w:r>
            <w:r>
              <w:rPr>
                <w:rFonts w:ascii="Courier New" w:hAnsi="Courier New"/>
                <w:color w:val="EBF4FF"/>
                <w:sz w:val="13"/>
              </w:rPr>
              <w:t>G83 Z-15 R2 Q3 F120</w:t>
            </w:r>
            <w:r>
              <w:rPr>
                <w:rFonts w:ascii="Courier New" w:hAnsi="Courier New"/>
                <w:color w:val="EBF4FF"/>
                <w:sz w:val="13"/>
              </w:rPr>
              <w:br w:type="textWrapping"/>
            </w:r>
            <w:r>
              <w:rPr>
                <w:rFonts w:ascii="Courier New" w:hAnsi="Courier New"/>
                <w:color w:val="EBF4FF"/>
                <w:sz w:val="13"/>
              </w:rPr>
              <w:t>C60</w:t>
            </w:r>
            <w:r>
              <w:rPr>
                <w:rFonts w:ascii="Courier New" w:hAnsi="Courier New"/>
                <w:color w:val="EBF4FF"/>
                <w:sz w:val="13"/>
              </w:rPr>
              <w:br w:type="textWrapping"/>
            </w:r>
            <w:r>
              <w:rPr>
                <w:rFonts w:ascii="Courier New" w:hAnsi="Courier New"/>
                <w:color w:val="EBF4FF"/>
                <w:sz w:val="13"/>
              </w:rPr>
              <w:t>C120</w:t>
            </w:r>
            <w:r>
              <w:rPr>
                <w:rFonts w:ascii="Courier New" w:hAnsi="Courier New"/>
                <w:color w:val="EBF4FF"/>
                <w:sz w:val="13"/>
              </w:rPr>
              <w:br w:type="textWrapping"/>
            </w:r>
            <w:r>
              <w:rPr>
                <w:rFonts w:ascii="Courier New" w:hAnsi="Courier New"/>
                <w:color w:val="EBF4FF"/>
                <w:sz w:val="13"/>
              </w:rPr>
              <w:t>C180</w:t>
            </w:r>
            <w:r>
              <w:rPr>
                <w:rFonts w:ascii="Courier New" w:hAnsi="Courier New"/>
                <w:color w:val="EBF4FF"/>
                <w:sz w:val="13"/>
              </w:rPr>
              <w:br w:type="textWrapping"/>
            </w:r>
            <w:r>
              <w:rPr>
                <w:rFonts w:ascii="Courier New" w:hAnsi="Courier New"/>
                <w:color w:val="EBF4FF"/>
                <w:sz w:val="13"/>
              </w:rPr>
              <w:t>C240</w:t>
            </w:r>
            <w:r>
              <w:rPr>
                <w:rFonts w:ascii="Courier New" w:hAnsi="Courier New"/>
                <w:color w:val="EBF4FF"/>
                <w:sz w:val="13"/>
              </w:rPr>
              <w:br w:type="textWrapping"/>
            </w:r>
            <w:r>
              <w:rPr>
                <w:rFonts w:ascii="Courier New" w:hAnsi="Courier New"/>
                <w:color w:val="EBF4FF"/>
                <w:sz w:val="13"/>
              </w:rPr>
              <w:t>C300</w:t>
            </w:r>
            <w:r>
              <w:rPr>
                <w:rFonts w:ascii="Courier New" w:hAnsi="Courier New"/>
                <w:color w:val="EBF4FF"/>
                <w:sz w:val="13"/>
              </w:rPr>
              <w:br w:type="textWrapping"/>
            </w:r>
            <w:r>
              <w:rPr>
                <w:rFonts w:ascii="Courier New" w:hAnsi="Courier New"/>
                <w:color w:val="EBF4FF"/>
                <w:sz w:val="13"/>
              </w:rPr>
              <w:t>G80</w:t>
            </w:r>
            <w:r>
              <w:rPr>
                <w:rFonts w:ascii="Courier New" w:hAnsi="Courier New"/>
                <w:color w:val="EBF4FF"/>
                <w:sz w:val="13"/>
              </w:rPr>
              <w:br w:type="textWrapping"/>
            </w:r>
            <w:r>
              <w:rPr>
                <w:rFonts w:ascii="Courier New" w:hAnsi="Courier New"/>
                <w:color w:val="EBF4FF"/>
                <w:sz w:val="13"/>
              </w:rPr>
              <w:t>M55</w:t>
            </w:r>
            <w:r>
              <w:rPr>
                <w:rFonts w:ascii="Courier New" w:hAnsi="Courier New"/>
                <w:color w:val="EBF4FF"/>
                <w:sz w:val="13"/>
              </w:rPr>
              <w:br w:type="textWrapping"/>
            </w:r>
            <w:r>
              <w:rPr>
                <w:rFonts w:ascii="Courier New" w:hAnsi="Courier New"/>
                <w:color w:val="EBF4FF"/>
                <w:sz w:val="13"/>
              </w:rPr>
              <w:t>M30</w:t>
            </w:r>
          </w:p>
        </w:tc>
      </w:tr>
    </w:tbl>
    <w:p w14:paraId="5A8D47D8">
      <w:pPr>
        <w:pStyle w:val="166"/>
      </w:pPr>
      <w:r>
        <w:t>Key Review Points</w:t>
      </w:r>
    </w:p>
    <w:p w14:paraId="781CF318">
      <w:pPr>
        <w:pStyle w:val="167"/>
      </w:pPr>
      <w:r>
        <w:t>• Verify work zero, raw-stock size and chuck/jaw clearance.</w:t>
      </w:r>
    </w:p>
    <w:p w14:paraId="2DD0AD38">
      <w:pPr>
        <w:pStyle w:val="167"/>
      </w:pPr>
      <w:r>
        <w:t>• Confirm tool number, offset, insert geometry and spindle/feed mode.</w:t>
      </w:r>
    </w:p>
    <w:p w14:paraId="6087EE04">
      <w:pPr>
        <w:pStyle w:val="167"/>
      </w:pPr>
      <w:r>
        <w:t>• Check every rapid move and the final retract position.</w:t>
      </w:r>
    </w:p>
    <w:p w14:paraId="38A19B4E">
      <w:pPr>
        <w:pStyle w:val="167"/>
      </w:pPr>
      <w:r>
        <w:t>• Machine-builder M-codes and C-axis interlocks must be verified on the actual turning center.</w:t>
      </w:r>
    </w:p>
    <w:p w14:paraId="5331F2A7">
      <w:pPr>
        <w:spacing w:after="0" w:line="168" w:lineRule="auto"/>
      </w:pPr>
    </w:p>
    <w:p w14:paraId="455E1426">
      <w:pPr>
        <w:spacing w:after="0" w:line="168" w:lineRule="auto"/>
      </w:pPr>
    </w:p>
    <w:p w14:paraId="47CF0D58">
      <w:pPr>
        <w:pStyle w:val="165"/>
        <w:keepNext/>
      </w:pPr>
      <w:r>
        <w:t>CASE 19  |  G75 Radial Grooving</w:t>
      </w:r>
    </w:p>
    <w:p w14:paraId="05A63291">
      <w:pPr>
        <w:pStyle w:val="168"/>
        <w:keepNext/>
      </w:pPr>
      <w:r>
        <w:rPr>
          <w:b/>
          <w:color w:val="0067FF"/>
        </w:rPr>
        <w:t>G75 GROOVING</w:t>
      </w:r>
    </w:p>
    <w:tbl>
      <w:tblPr>
        <w:tblStyle w:val="32"/>
        <w:tblW w:w="0" w:type="auto"/>
        <w:jc w:val="center"/>
        <w:tblLayout w:type="autofit"/>
        <w:tblCellMar>
          <w:top w:w="0" w:type="dxa"/>
          <w:left w:w="108" w:type="dxa"/>
          <w:bottom w:w="0" w:type="dxa"/>
          <w:right w:w="108" w:type="dxa"/>
        </w:tblCellMar>
      </w:tblPr>
      <w:tblGrid>
        <w:gridCol w:w="5328"/>
        <w:gridCol w:w="5328"/>
      </w:tblGrid>
      <w:tr w14:paraId="58A51D9B">
        <w:trPr>
          <w:jc w:val="center"/>
        </w:trPr>
        <w:tc>
          <w:tcPr>
            <w:tcW w:w="5328" w:type="dxa"/>
          </w:tcPr>
          <w:p w14:paraId="0288894F">
            <w:r>
              <w:drawing>
                <wp:inline distT="0" distB="0" distL="114300" distR="114300">
                  <wp:extent cx="1965960" cy="2199005"/>
                  <wp:effectExtent l="0" t="0" r="15240" b="1079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6"/>
                          <a:stretch>
                            <a:fillRect/>
                          </a:stretch>
                        </pic:blipFill>
                        <pic:spPr>
                          <a:xfrm>
                            <a:off x="0" y="0"/>
                            <a:ext cx="1965960" cy="2199209"/>
                          </a:xfrm>
                          <a:prstGeom prst="rect">
                            <a:avLst/>
                          </a:prstGeom>
                        </pic:spPr>
                      </pic:pic>
                    </a:graphicData>
                  </a:graphic>
                </wp:inline>
              </w:drawing>
            </w:r>
          </w:p>
        </w:tc>
        <w:tc>
          <w:tcPr>
            <w:tcW w:w="5328" w:type="dxa"/>
          </w:tcPr>
          <w:p w14:paraId="22ACCFE8">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Machine a radial groove using pecking and axial stepping</w:t>
            </w:r>
          </w:p>
          <w:p w14:paraId="41E76BD7">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G75 grooving to generate the feature shown in the drawing. Review the start position, cutting direction, stock allowance, feed mode and safe retract before running the cycle.</w:t>
            </w:r>
          </w:p>
        </w:tc>
      </w:tr>
    </w:tbl>
    <w:p w14:paraId="68D766CE">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5F1AAA88">
        <w:tc>
          <w:tcPr>
            <w:tcW w:w="10656" w:type="dxa"/>
            <w:shd w:val="clear" w:color="auto" w:fill="0B1F33"/>
          </w:tcPr>
          <w:p w14:paraId="76D8CF65">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S600 M03 G99</w:t>
            </w:r>
            <w:r>
              <w:rPr>
                <w:rFonts w:ascii="Courier New" w:hAnsi="Courier New"/>
                <w:color w:val="EBF4FF"/>
                <w:sz w:val="13"/>
              </w:rPr>
              <w:br w:type="textWrapping"/>
            </w:r>
            <w:r>
              <w:rPr>
                <w:rFonts w:ascii="Courier New" w:hAnsi="Courier New"/>
                <w:color w:val="EBF4FF"/>
                <w:sz w:val="13"/>
              </w:rPr>
              <w:t>G0 X84 Z-21.5</w:t>
            </w:r>
            <w:r>
              <w:rPr>
                <w:rFonts w:ascii="Courier New" w:hAnsi="Courier New"/>
                <w:color w:val="EBF4FF"/>
                <w:sz w:val="13"/>
              </w:rPr>
              <w:br w:type="textWrapping"/>
            </w:r>
            <w:r>
              <w:rPr>
                <w:rFonts w:ascii="Courier New" w:hAnsi="Courier New"/>
                <w:color w:val="EBF4FF"/>
                <w:sz w:val="13"/>
              </w:rPr>
              <w:t>G75 R3</w:t>
            </w:r>
            <w:r>
              <w:rPr>
                <w:rFonts w:ascii="Courier New" w:hAnsi="Courier New"/>
                <w:color w:val="EBF4FF"/>
                <w:sz w:val="13"/>
              </w:rPr>
              <w:br w:type="textWrapping"/>
            </w:r>
            <w:r>
              <w:rPr>
                <w:rFonts w:ascii="Courier New" w:hAnsi="Courier New"/>
                <w:color w:val="EBF4FF"/>
                <w:sz w:val="13"/>
              </w:rPr>
              <w:t>G75 X60.5 Z-34.5 P3000 Q500 F0.15</w:t>
            </w:r>
            <w:r>
              <w:rPr>
                <w:rFonts w:ascii="Courier New" w:hAnsi="Courier New"/>
                <w:color w:val="EBF4FF"/>
                <w:sz w:val="13"/>
              </w:rPr>
              <w:br w:type="textWrapping"/>
            </w:r>
            <w:r>
              <w:rPr>
                <w:rFonts w:ascii="Courier New" w:hAnsi="Courier New"/>
                <w:color w:val="EBF4FF"/>
                <w:sz w:val="13"/>
              </w:rPr>
              <w:t>G0 X84</w:t>
            </w:r>
            <w:r>
              <w:rPr>
                <w:rFonts w:ascii="Courier New" w:hAnsi="Courier New"/>
                <w:color w:val="EBF4FF"/>
                <w:sz w:val="13"/>
              </w:rPr>
              <w:br w:type="textWrapping"/>
            </w:r>
            <w:r>
              <w:rPr>
                <w:rFonts w:ascii="Courier New" w:hAnsi="Courier New"/>
                <w:color w:val="EBF4FF"/>
                <w:sz w:val="13"/>
              </w:rPr>
              <w:t>Z-21</w:t>
            </w:r>
            <w:r>
              <w:rPr>
                <w:rFonts w:ascii="Courier New" w:hAnsi="Courier New"/>
                <w:color w:val="EBF4FF"/>
                <w:sz w:val="13"/>
              </w:rPr>
              <w:br w:type="textWrapping"/>
            </w:r>
            <w:r>
              <w:rPr>
                <w:rFonts w:ascii="Courier New" w:hAnsi="Courier New"/>
                <w:color w:val="EBF4FF"/>
                <w:sz w:val="13"/>
              </w:rPr>
              <w:t>G1 X60 F0.1</w:t>
            </w:r>
            <w:r>
              <w:rPr>
                <w:rFonts w:ascii="Courier New" w:hAnsi="Courier New"/>
                <w:color w:val="EBF4FF"/>
                <w:sz w:val="13"/>
              </w:rPr>
              <w:br w:type="textWrapping"/>
            </w:r>
            <w:r>
              <w:rPr>
                <w:rFonts w:ascii="Courier New" w:hAnsi="Courier New"/>
                <w:color w:val="EBF4FF"/>
                <w:sz w:val="13"/>
              </w:rPr>
              <w:t>Z-25</w:t>
            </w:r>
            <w:r>
              <w:rPr>
                <w:rFonts w:ascii="Courier New" w:hAnsi="Courier New"/>
                <w:color w:val="EBF4FF"/>
                <w:sz w:val="13"/>
              </w:rPr>
              <w:br w:type="textWrapping"/>
            </w:r>
            <w:r>
              <w:rPr>
                <w:rFonts w:ascii="Courier New" w:hAnsi="Courier New"/>
                <w:color w:val="EBF4FF"/>
                <w:sz w:val="13"/>
              </w:rPr>
              <w:t>G0 X84</w:t>
            </w:r>
            <w:r>
              <w:rPr>
                <w:rFonts w:ascii="Courier New" w:hAnsi="Courier New"/>
                <w:color w:val="EBF4FF"/>
                <w:sz w:val="13"/>
              </w:rPr>
              <w:br w:type="textWrapping"/>
            </w:r>
            <w:r>
              <w:rPr>
                <w:rFonts w:ascii="Courier New" w:hAnsi="Courier New"/>
                <w:color w:val="EBF4FF"/>
                <w:sz w:val="13"/>
              </w:rPr>
              <w:t>G0 X150 Z150</w:t>
            </w:r>
            <w:r>
              <w:rPr>
                <w:rFonts w:ascii="Courier New" w:hAnsi="Courier New"/>
                <w:color w:val="EBF4FF"/>
                <w:sz w:val="13"/>
              </w:rPr>
              <w:br w:type="textWrapping"/>
            </w:r>
            <w:r>
              <w:rPr>
                <w:rFonts w:ascii="Courier New" w:hAnsi="Courier New"/>
                <w:color w:val="EBF4FF"/>
                <w:sz w:val="13"/>
              </w:rPr>
              <w:t>M30</w:t>
            </w:r>
          </w:p>
        </w:tc>
      </w:tr>
    </w:tbl>
    <w:p w14:paraId="3D530D5E">
      <w:pPr>
        <w:pStyle w:val="166"/>
      </w:pPr>
      <w:r>
        <w:t>Key Review Points</w:t>
      </w:r>
    </w:p>
    <w:p w14:paraId="473FB682">
      <w:pPr>
        <w:pStyle w:val="167"/>
      </w:pPr>
      <w:r>
        <w:t>• Verify work zero, raw-stock size and chuck/jaw clearance.</w:t>
      </w:r>
    </w:p>
    <w:p w14:paraId="441A6B20">
      <w:pPr>
        <w:pStyle w:val="167"/>
      </w:pPr>
      <w:r>
        <w:t>• Confirm tool number, offset, insert geometry and spindle/feed mode.</w:t>
      </w:r>
    </w:p>
    <w:p w14:paraId="2DADAAA5">
      <w:pPr>
        <w:pStyle w:val="167"/>
      </w:pPr>
      <w:r>
        <w:t>• Check every rapid move and the final retract position.</w:t>
      </w:r>
    </w:p>
    <w:p w14:paraId="6D01C364">
      <w:pPr>
        <w:spacing w:after="0" w:line="168" w:lineRule="auto"/>
      </w:pPr>
    </w:p>
    <w:p w14:paraId="7C8CDF0C">
      <w:pPr>
        <w:spacing w:after="0" w:line="168" w:lineRule="auto"/>
      </w:pPr>
    </w:p>
    <w:p w14:paraId="7F8D55AE">
      <w:pPr>
        <w:pStyle w:val="165"/>
        <w:keepNext/>
      </w:pPr>
      <w:r>
        <w:t>CASE 20  |  G76 Multi-Pass Threading</w:t>
      </w:r>
    </w:p>
    <w:p w14:paraId="085E568A">
      <w:pPr>
        <w:pStyle w:val="168"/>
        <w:keepNext/>
      </w:pPr>
      <w:r>
        <w:rPr>
          <w:b/>
          <w:color w:val="0067FF"/>
        </w:rPr>
        <w:t>G76 THREADING</w:t>
      </w:r>
    </w:p>
    <w:tbl>
      <w:tblPr>
        <w:tblStyle w:val="32"/>
        <w:tblW w:w="0" w:type="auto"/>
        <w:jc w:val="center"/>
        <w:tblLayout w:type="autofit"/>
        <w:tblCellMar>
          <w:top w:w="0" w:type="dxa"/>
          <w:left w:w="108" w:type="dxa"/>
          <w:bottom w:w="0" w:type="dxa"/>
          <w:right w:w="108" w:type="dxa"/>
        </w:tblCellMar>
      </w:tblPr>
      <w:tblGrid>
        <w:gridCol w:w="5328"/>
        <w:gridCol w:w="5328"/>
      </w:tblGrid>
      <w:tr w14:paraId="1CEA14B1">
        <w:trPr>
          <w:jc w:val="center"/>
        </w:trPr>
        <w:tc>
          <w:tcPr>
            <w:tcW w:w="5328" w:type="dxa"/>
          </w:tcPr>
          <w:p w14:paraId="5CE6540A"/>
          <w:p w14:paraId="4B53DBBB">
            <w:r>
              <w:drawing>
                <wp:inline distT="0" distB="0" distL="114300" distR="114300">
                  <wp:extent cx="1965960" cy="16211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7"/>
                          <a:srcRect b="26278"/>
                          <a:stretch>
                            <a:fillRect/>
                          </a:stretch>
                        </pic:blipFill>
                        <pic:spPr>
                          <a:xfrm>
                            <a:off x="0" y="0"/>
                            <a:ext cx="1965960" cy="1621155"/>
                          </a:xfrm>
                          <a:prstGeom prst="rect">
                            <a:avLst/>
                          </a:prstGeom>
                        </pic:spPr>
                      </pic:pic>
                    </a:graphicData>
                  </a:graphic>
                </wp:inline>
              </w:drawing>
            </w:r>
          </w:p>
        </w:tc>
        <w:tc>
          <w:tcPr>
            <w:tcW w:w="5328" w:type="dxa"/>
          </w:tcPr>
          <w:p w14:paraId="2A283292">
            <w:r>
              <w:rPr>
                <w:rFonts w:ascii="Arial" w:hAnsi="Arial"/>
                <w:b/>
                <w:color w:val="0067FF"/>
                <w:sz w:val="18"/>
              </w:rPr>
              <w:t>Machining Objective</w:t>
            </w:r>
            <w:r>
              <w:rPr>
                <w:rFonts w:ascii="Arial" w:hAnsi="Arial"/>
                <w:b/>
                <w:color w:val="0067FF"/>
                <w:sz w:val="18"/>
              </w:rPr>
              <w:br w:type="textWrapping"/>
            </w:r>
            <w:r>
              <w:rPr>
                <w:rFonts w:ascii="Arial" w:hAnsi="Arial"/>
                <w:color w:val="17283B"/>
                <w:sz w:val="16"/>
              </w:rPr>
              <w:t>Cut a thread using a two-block multi-pass threading cycle</w:t>
            </w:r>
          </w:p>
          <w:p w14:paraId="1D1AF0B1">
            <w:r>
              <w:rPr>
                <w:rFonts w:ascii="Arial" w:hAnsi="Arial"/>
                <w:b/>
                <w:color w:val="0067FF"/>
                <w:sz w:val="18"/>
              </w:rPr>
              <w:t>Program Logic</w:t>
            </w:r>
            <w:r>
              <w:rPr>
                <w:rFonts w:ascii="Arial" w:hAnsi="Arial"/>
                <w:b/>
                <w:color w:val="0067FF"/>
                <w:sz w:val="18"/>
              </w:rPr>
              <w:br w:type="textWrapping"/>
            </w:r>
            <w:r>
              <w:rPr>
                <w:rFonts w:ascii="Arial" w:hAnsi="Arial"/>
                <w:color w:val="17283B"/>
                <w:sz w:val="16"/>
              </w:rPr>
              <w:t>The program uses G76 threading to generate the feature shown in the drawing. Review the start position, cutting direction, stock allowance, feed mode and safe retract before running the cycle.</w:t>
            </w:r>
          </w:p>
        </w:tc>
      </w:tr>
    </w:tbl>
    <w:p w14:paraId="372C0550">
      <w:pPr>
        <w:pStyle w:val="166"/>
      </w:pPr>
      <w:r>
        <w:t>Representative CNC Program</w:t>
      </w:r>
    </w:p>
    <w:tbl>
      <w:tblPr>
        <w:tblStyle w:val="32"/>
        <w:tblW w:w="0" w:type="auto"/>
        <w:tblInd w:w="0" w:type="dxa"/>
        <w:tblLayout w:type="autofit"/>
        <w:tblCellMar>
          <w:top w:w="0" w:type="dxa"/>
          <w:left w:w="108" w:type="dxa"/>
          <w:bottom w:w="0" w:type="dxa"/>
          <w:right w:w="108" w:type="dxa"/>
        </w:tblCellMar>
      </w:tblPr>
      <w:tblGrid>
        <w:gridCol w:w="10656"/>
      </w:tblGrid>
      <w:tr w14:paraId="18B9BB44">
        <w:tc>
          <w:tcPr>
            <w:tcW w:w="10656" w:type="dxa"/>
            <w:shd w:val="clear" w:color="auto" w:fill="0B1F33"/>
          </w:tcPr>
          <w:p w14:paraId="7618966E">
            <w:r>
              <w:rPr>
                <w:rFonts w:ascii="Courier New" w:hAnsi="Courier New"/>
                <w:color w:val="EBF4FF"/>
                <w:sz w:val="13"/>
              </w:rPr>
              <w:t>S600 M03 G99</w:t>
            </w:r>
            <w:r>
              <w:rPr>
                <w:rFonts w:ascii="Courier New" w:hAnsi="Courier New"/>
                <w:color w:val="EBF4FF"/>
                <w:sz w:val="13"/>
              </w:rPr>
              <w:br w:type="textWrapping"/>
            </w:r>
            <w:r>
              <w:rPr>
                <w:rFonts w:ascii="Courier New" w:hAnsi="Courier New"/>
                <w:color w:val="EBF4FF"/>
                <w:sz w:val="13"/>
              </w:rPr>
              <w:t>T0101</w:t>
            </w:r>
            <w:r>
              <w:rPr>
                <w:rFonts w:ascii="Courier New" w:hAnsi="Courier New"/>
                <w:color w:val="EBF4FF"/>
                <w:sz w:val="13"/>
              </w:rPr>
              <w:br w:type="textWrapping"/>
            </w:r>
            <w:r>
              <w:rPr>
                <w:rFonts w:ascii="Courier New" w:hAnsi="Courier New"/>
                <w:color w:val="EBF4FF"/>
                <w:sz w:val="13"/>
              </w:rPr>
              <w:t>G0 X54 Z2</w:t>
            </w:r>
            <w:r>
              <w:rPr>
                <w:rFonts w:ascii="Courier New" w:hAnsi="Courier New"/>
                <w:color w:val="EBF4FF"/>
                <w:sz w:val="13"/>
              </w:rPr>
              <w:br w:type="textWrapping"/>
            </w:r>
            <w:r>
              <w:rPr>
                <w:rFonts w:ascii="Courier New" w:hAnsi="Courier New"/>
                <w:color w:val="EBF4FF"/>
                <w:sz w:val="13"/>
              </w:rPr>
              <w:t>G76 P010060 Q100 R100</w:t>
            </w:r>
            <w:r>
              <w:rPr>
                <w:rFonts w:ascii="Courier New" w:hAnsi="Courier New"/>
                <w:color w:val="EBF4FF"/>
                <w:sz w:val="13"/>
              </w:rPr>
              <w:br w:type="textWrapping"/>
            </w:r>
            <w:r>
              <w:rPr>
                <w:rFonts w:ascii="Courier New" w:hAnsi="Courier New"/>
                <w:color w:val="EBF4FF"/>
                <w:sz w:val="13"/>
              </w:rPr>
              <w:t>G76 X45.4 Z-32 P1300 Q500 R0 F2</w:t>
            </w:r>
            <w:r>
              <w:rPr>
                <w:rFonts w:ascii="Courier New" w:hAnsi="Courier New"/>
                <w:color w:val="EBF4FF"/>
                <w:sz w:val="13"/>
              </w:rPr>
              <w:br w:type="textWrapping"/>
            </w:r>
            <w:r>
              <w:rPr>
                <w:rFonts w:ascii="Courier New" w:hAnsi="Courier New"/>
                <w:color w:val="EBF4FF"/>
                <w:sz w:val="13"/>
              </w:rPr>
              <w:t>G0 X150</w:t>
            </w:r>
            <w:r>
              <w:rPr>
                <w:rFonts w:ascii="Courier New" w:hAnsi="Courier New"/>
                <w:color w:val="EBF4FF"/>
                <w:sz w:val="13"/>
              </w:rPr>
              <w:br w:type="textWrapping"/>
            </w:r>
            <w:r>
              <w:rPr>
                <w:rFonts w:ascii="Courier New" w:hAnsi="Courier New"/>
                <w:color w:val="EBF4FF"/>
                <w:sz w:val="13"/>
              </w:rPr>
              <w:t>Z150</w:t>
            </w:r>
            <w:r>
              <w:rPr>
                <w:rFonts w:ascii="Courier New" w:hAnsi="Courier New"/>
                <w:color w:val="EBF4FF"/>
                <w:sz w:val="13"/>
              </w:rPr>
              <w:br w:type="textWrapping"/>
            </w:r>
            <w:r>
              <w:rPr>
                <w:rFonts w:ascii="Courier New" w:hAnsi="Courier New"/>
                <w:color w:val="EBF4FF"/>
                <w:sz w:val="13"/>
              </w:rPr>
              <w:t>M05</w:t>
            </w:r>
            <w:r>
              <w:rPr>
                <w:rFonts w:ascii="Courier New" w:hAnsi="Courier New"/>
                <w:color w:val="EBF4FF"/>
                <w:sz w:val="13"/>
              </w:rPr>
              <w:br w:type="textWrapping"/>
            </w:r>
            <w:r>
              <w:rPr>
                <w:rFonts w:ascii="Courier New" w:hAnsi="Courier New"/>
                <w:color w:val="EBF4FF"/>
                <w:sz w:val="13"/>
              </w:rPr>
              <w:t>M30</w:t>
            </w:r>
          </w:p>
        </w:tc>
      </w:tr>
    </w:tbl>
    <w:p w14:paraId="2CE44D0A">
      <w:pPr>
        <w:pStyle w:val="166"/>
      </w:pPr>
      <w:r>
        <w:t>Key Review Points</w:t>
      </w:r>
    </w:p>
    <w:p w14:paraId="5AF46838">
      <w:pPr>
        <w:pStyle w:val="167"/>
      </w:pPr>
      <w:r>
        <w:t>• Verify work zero, raw-stock size and chuck/jaw clearance.</w:t>
      </w:r>
    </w:p>
    <w:p w14:paraId="5265EAA7">
      <w:pPr>
        <w:pStyle w:val="167"/>
      </w:pPr>
      <w:r>
        <w:t>• Confirm tool number, offset, insert geometry and spindle/feed mode.</w:t>
      </w:r>
    </w:p>
    <w:p w14:paraId="3FD7FB7D">
      <w:pPr>
        <w:pStyle w:val="167"/>
      </w:pPr>
      <w:r>
        <w:t>• Check every rapid move and the final retract position.</w:t>
      </w:r>
    </w:p>
    <w:p w14:paraId="183E4C1C">
      <w:pPr>
        <w:pStyle w:val="167"/>
      </w:pPr>
      <w:r>
        <w:t>• Confirm thread pitch, final diameter, infeed depth and run-out clearance.</w:t>
      </w:r>
    </w:p>
    <w:p w14:paraId="589D4C76">
      <w:pPr>
        <w:spacing w:after="0" w:line="168" w:lineRule="auto"/>
      </w:pPr>
    </w:p>
    <w:p w14:paraId="64C2046D">
      <w:pPr>
        <w:spacing w:after="0" w:line="168" w:lineRule="auto"/>
      </w:pPr>
    </w:p>
    <w:p w14:paraId="67D2ECA5">
      <w:pPr>
        <w:pStyle w:val="165"/>
      </w:pPr>
    </w:p>
    <w:p w14:paraId="7BA9E8F3">
      <w:pPr>
        <w:pStyle w:val="165"/>
      </w:pPr>
    </w:p>
    <w:p w14:paraId="6F195EBD">
      <w:pPr>
        <w:pStyle w:val="165"/>
      </w:pPr>
    </w:p>
    <w:p w14:paraId="58688E16">
      <w:pPr>
        <w:pStyle w:val="165"/>
      </w:pPr>
    </w:p>
    <w:p w14:paraId="51CEECC3">
      <w:pPr>
        <w:pStyle w:val="165"/>
      </w:pPr>
    </w:p>
    <w:p w14:paraId="772A600D">
      <w:pPr>
        <w:pStyle w:val="165"/>
      </w:pPr>
      <w:r>
        <w:t>Program Prove-Out Checklist</w:t>
      </w:r>
    </w:p>
    <w:p w14:paraId="4DB3C5C3">
      <w:pPr>
        <w:pStyle w:val="167"/>
      </w:pPr>
      <w:r>
        <w:t>• Work zero and Z-face reference verified</w:t>
      </w:r>
    </w:p>
    <w:p w14:paraId="31E378A3">
      <w:pPr>
        <w:pStyle w:val="167"/>
      </w:pPr>
      <w:r>
        <w:t>• Raw-stock diameter and stick-out match the program</w:t>
      </w:r>
    </w:p>
    <w:p w14:paraId="4A46CAC9">
      <w:pPr>
        <w:pStyle w:val="167"/>
      </w:pPr>
      <w:r>
        <w:t>• Chuck and jaw envelope checked against all Z positions</w:t>
      </w:r>
    </w:p>
    <w:p w14:paraId="566AF776">
      <w:pPr>
        <w:pStyle w:val="167"/>
      </w:pPr>
      <w:r>
        <w:t>• Tool numbers, offsets and insert orientation confirmed</w:t>
      </w:r>
    </w:p>
    <w:p w14:paraId="1120FD24">
      <w:pPr>
        <w:pStyle w:val="167"/>
      </w:pPr>
      <w:r>
        <w:t>• Spindle direction, speed mode and speed limit confirmed</w:t>
      </w:r>
    </w:p>
    <w:p w14:paraId="36C07AC0">
      <w:pPr>
        <w:pStyle w:val="167"/>
      </w:pPr>
      <w:r>
        <w:t>• Feed mode and programmed feeds confirmed</w:t>
      </w:r>
    </w:p>
    <w:p w14:paraId="4E7FB9EC">
      <w:pPr>
        <w:pStyle w:val="167"/>
      </w:pPr>
      <w:r>
        <w:t>• Thread pitch, groove width and drilling depth independently checked</w:t>
      </w:r>
    </w:p>
    <w:p w14:paraId="63483F36">
      <w:pPr>
        <w:pStyle w:val="167"/>
      </w:pPr>
      <w:r>
        <w:t>• Rapid moves reviewed for collision risk</w:t>
      </w:r>
    </w:p>
    <w:p w14:paraId="23FEC340">
      <w:pPr>
        <w:pStyle w:val="167"/>
      </w:pPr>
      <w:r>
        <w:t>• Dry run completed with reduced rapid override</w:t>
      </w:r>
    </w:p>
    <w:p w14:paraId="61FC3EF6">
      <w:pPr>
        <w:pStyle w:val="167"/>
      </w:pPr>
      <w:r>
        <w:t>• First part inspected before continuous production</w:t>
      </w:r>
    </w:p>
    <w:p w14:paraId="1694A834">
      <w:pPr>
        <w:pStyle w:val="167"/>
      </w:pPr>
      <w:r>
        <w:t>Important: These programs are training examples derived from the supplied case material. CNC cycle formats, M-codes, compensation behavior and safety requirements vary by controller and machine builder. Validate every program on the specific machine before production.</w:t>
      </w:r>
    </w:p>
    <w:sectPr>
      <w:headerReference r:id="rId5" w:type="default"/>
      <w:footerReference r:id="rId6" w:type="default"/>
      <w:pgSz w:w="12240" w:h="15840"/>
      <w:pgMar w:top="691" w:right="792" w:bottom="691"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Arial">
    <w:panose1 w:val="020B0604020202090204"/>
    <w:charset w:val="00"/>
    <w:family w:val="auto"/>
    <w:pitch w:val="default"/>
    <w:sig w:usb0="E0000AFF" w:usb1="00007843" w:usb2="00000001" w:usb3="00000000" w:csb0="400001BF" w:csb1="DFF70000"/>
  </w:font>
  <w:font w:name="Courier New">
    <w:panose1 w:val="02070409020205090404"/>
    <w:charset w:val="00"/>
    <w:family w:val="auto"/>
    <w:pitch w:val="default"/>
    <w:sig w:usb0="E0000AFF" w:usb1="4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58317">
    <w:pPr>
      <w:pStyle w:val="24"/>
      <w:jc w:val="center"/>
    </w:pPr>
    <w:r>
      <w:rPr>
        <w:rFonts w:ascii="Arial" w:hAnsi="Arial"/>
        <w:color w:val="607083"/>
        <w:sz w:val="14"/>
      </w:rPr>
      <w:t>6CNC  |  CNC Lathe Programming &amp; Machining Case Manual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76672">
    <w:pPr>
      <w:pStyle w:val="25"/>
    </w:pPr>
  </w:p>
  <w:tbl>
    <w:tblPr>
      <w:tblStyle w:val="32"/>
      <w:tblW w:w="0" w:type="auto"/>
      <w:tblInd w:w="0" w:type="dxa"/>
      <w:tblLayout w:type="autofit"/>
      <w:tblCellMar>
        <w:top w:w="0" w:type="dxa"/>
        <w:left w:w="108" w:type="dxa"/>
        <w:bottom w:w="0" w:type="dxa"/>
        <w:right w:w="108" w:type="dxa"/>
      </w:tblCellMar>
    </w:tblPr>
    <w:tblGrid>
      <w:gridCol w:w="5112"/>
      <w:gridCol w:w="5112"/>
    </w:tblGrid>
    <w:tr w14:paraId="2077C773">
      <w:tc>
        <w:tcPr>
          <w:tcW w:w="5112" w:type="dxa"/>
        </w:tcPr>
        <w:p w14:paraId="59E29071">
          <w:r>
            <w:drawing>
              <wp:inline distT="0" distB="0" distL="114300" distR="114300">
                <wp:extent cx="713105" cy="414020"/>
                <wp:effectExtent l="0" t="0" r="0" b="1778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pic:cNvPicPr>
                          <a:picLocks noChangeAspect="1"/>
                        </pic:cNvPicPr>
                      </pic:nvPicPr>
                      <pic:blipFill>
                        <a:blip r:embed="rId1"/>
                        <a:stretch>
                          <a:fillRect/>
                        </a:stretch>
                      </pic:blipFill>
                      <pic:spPr>
                        <a:xfrm>
                          <a:off x="0" y="0"/>
                          <a:ext cx="713232" cy="414093"/>
                        </a:xfrm>
                        <a:prstGeom prst="rect">
                          <a:avLst/>
                        </a:prstGeom>
                      </pic:spPr>
                    </pic:pic>
                  </a:graphicData>
                </a:graphic>
              </wp:inline>
            </w:drawing>
          </w:r>
        </w:p>
      </w:tc>
      <w:tc>
        <w:tcPr>
          <w:tcW w:w="5112" w:type="dxa"/>
        </w:tcPr>
        <w:p w14:paraId="32BFE52C">
          <w:r>
            <w:rPr>
              <w:rFonts w:ascii="Arial" w:hAnsi="Arial"/>
              <w:b w:val="0"/>
              <w:color w:val="082B57"/>
              <w:sz w:val="16"/>
            </w:rPr>
            <w:t>Small-Batch Custom Parts Machining  |  6-cnc.com</w:t>
          </w:r>
        </w:p>
      </w:tc>
    </w:tr>
  </w:tbl>
  <w:p w14:paraId="31C489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FE71C08"/>
    <w:rsid w:val="F7EF740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Arial Unicode MS" w:hAnsi="Arial Unicode MS"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Arial Unicode MS" w:hAnsi="Arial Unicode MS"/>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CT"/>
    <w:uiPriority w:val="0"/>
    <w:pPr>
      <w:spacing w:after="60" w:line="276" w:lineRule="auto"/>
    </w:pPr>
    <w:rPr>
      <w:rFonts w:ascii="Arial" w:hAnsi="Arial" w:eastAsiaTheme="minorEastAsia" w:cstheme="minorBidi"/>
      <w:b/>
      <w:color w:val="082B57"/>
      <w:sz w:val="58"/>
      <w:szCs w:val="22"/>
      <w:lang w:val="en-US" w:eastAsia="en-US" w:bidi="ar-SA"/>
    </w:rPr>
  </w:style>
  <w:style w:type="paragraph" w:customStyle="1" w:styleId="165">
    <w:name w:val="H1"/>
    <w:uiPriority w:val="0"/>
    <w:pPr>
      <w:spacing w:after="60" w:line="276" w:lineRule="auto"/>
    </w:pPr>
    <w:rPr>
      <w:rFonts w:ascii="Arial" w:hAnsi="Arial" w:eastAsiaTheme="minorEastAsia" w:cstheme="minorBidi"/>
      <w:b/>
      <w:color w:val="082B57"/>
      <w:sz w:val="32"/>
      <w:szCs w:val="22"/>
      <w:lang w:val="en-US" w:eastAsia="en-US" w:bidi="ar-SA"/>
    </w:rPr>
  </w:style>
  <w:style w:type="paragraph" w:customStyle="1" w:styleId="166">
    <w:name w:val="H2"/>
    <w:uiPriority w:val="0"/>
    <w:pPr>
      <w:spacing w:after="60" w:line="276" w:lineRule="auto"/>
    </w:pPr>
    <w:rPr>
      <w:rFonts w:ascii="Arial" w:hAnsi="Arial" w:eastAsiaTheme="minorEastAsia" w:cstheme="minorBidi"/>
      <w:b/>
      <w:color w:val="0067FF"/>
      <w:sz w:val="21"/>
      <w:szCs w:val="22"/>
      <w:lang w:val="en-US" w:eastAsia="en-US" w:bidi="ar-SA"/>
    </w:rPr>
  </w:style>
  <w:style w:type="paragraph" w:customStyle="1" w:styleId="167">
    <w:name w:val="B"/>
    <w:uiPriority w:val="0"/>
    <w:pPr>
      <w:spacing w:after="60" w:line="245" w:lineRule="auto"/>
    </w:pPr>
    <w:rPr>
      <w:rFonts w:ascii="Arial" w:hAnsi="Arial" w:eastAsiaTheme="minorEastAsia" w:cstheme="minorBidi"/>
      <w:color w:val="17283B"/>
      <w:sz w:val="16"/>
      <w:szCs w:val="22"/>
      <w:lang w:val="en-US" w:eastAsia="en-US" w:bidi="ar-SA"/>
    </w:rPr>
  </w:style>
  <w:style w:type="paragraph" w:customStyle="1" w:styleId="168">
    <w:name w:val="S"/>
    <w:uiPriority w:val="0"/>
    <w:pPr>
      <w:spacing w:after="60" w:line="276" w:lineRule="auto"/>
    </w:pPr>
    <w:rPr>
      <w:rFonts w:ascii="Arial" w:hAnsi="Arial" w:eastAsiaTheme="minorEastAsia" w:cstheme="minorBidi"/>
      <w:color w:val="607083"/>
      <w:sz w:val="1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2720</Words>
  <Characters>13767</Characters>
  <Lines>0</Lines>
  <Paragraphs>0</Paragraphs>
  <TotalTime>39</TotalTime>
  <ScaleCrop>false</ScaleCrop>
  <LinksUpToDate>false</LinksUpToDate>
  <CharactersWithSpaces>16032</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潘方兆</cp:lastModifiedBy>
  <dcterms:modified xsi:type="dcterms:W3CDTF">2026-09-22T10:45:34Z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8B113907CB7358A7A9EBB16AD68E4A8B_42</vt:lpwstr>
  </property>
</Properties>
</file>